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1DAA" w14:textId="6873EE45" w:rsidR="00992A1C" w:rsidRPr="00962C99" w:rsidRDefault="00481EF9" w:rsidP="00CC55FB">
      <w:pPr>
        <w:spacing w:line="240" w:lineRule="auto"/>
        <w:jc w:val="center"/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</w:pPr>
      <w:r w:rsidRPr="00962C99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  <w:t>D</w:t>
      </w:r>
      <w:r w:rsidR="00992A1C" w:rsidRPr="00962C99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  <w:t xml:space="preserve">eclaración </w:t>
      </w:r>
      <w:r w:rsidR="000D0787" w:rsidRPr="00962C99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  <w:t xml:space="preserve">de </w:t>
      </w:r>
      <w:r w:rsidR="00992A1C" w:rsidRPr="00962C99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  <w:t xml:space="preserve">cumplimiento de </w:t>
      </w:r>
      <w:r w:rsidR="00610F46" w:rsidRPr="00962C99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  <w:t xml:space="preserve">áreas focales del desarrollo sostenible y </w:t>
      </w:r>
      <w:r w:rsidR="00992A1C" w:rsidRPr="00962C99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6"/>
          <w:szCs w:val="36"/>
          <w:lang w:eastAsia="es-ES"/>
          <w14:ligatures w14:val="standard"/>
        </w:rPr>
        <w:t>salvaguardas</w:t>
      </w:r>
    </w:p>
    <w:p w14:paraId="64976C6A" w14:textId="77777777" w:rsidR="0049040E" w:rsidRPr="00F30E9D" w:rsidRDefault="0049040E" w:rsidP="00BF6B81">
      <w:pPr>
        <w:pStyle w:val="Heading1sin"/>
        <w:rPr>
          <w:lang w:val="es-CO"/>
        </w:rPr>
      </w:pPr>
      <w:r w:rsidRPr="00F30E9D">
        <w:rPr>
          <w:lang w:val="es-CO"/>
        </w:rPr>
        <w:t>Instrucciones</w:t>
      </w:r>
    </w:p>
    <w:p w14:paraId="2027090F" w14:textId="77777777" w:rsidR="0049040E" w:rsidRPr="0013648B" w:rsidRDefault="0049040E" w:rsidP="0049040E">
      <w:pPr>
        <w:jc w:val="both"/>
        <w:rPr>
          <w:rFonts w:asciiTheme="minorHAnsi" w:eastAsia="Trebuchet MS" w:hAnsiTheme="minorHAnsi" w:cs="Trebuchet MS"/>
        </w:rPr>
      </w:pPr>
    </w:p>
    <w:p w14:paraId="1493432B" w14:textId="7113CFD2" w:rsidR="0049040E" w:rsidRPr="0013648B" w:rsidRDefault="00F82353" w:rsidP="006A13F0">
      <w:pPr>
        <w:numPr>
          <w:ilvl w:val="0"/>
          <w:numId w:val="21"/>
        </w:numPr>
        <w:spacing w:after="120"/>
        <w:ind w:left="567" w:hanging="207"/>
        <w:jc w:val="both"/>
        <w:rPr>
          <w:rFonts w:asciiTheme="minorHAnsi" w:eastAsia="Trebuchet MS" w:hAnsiTheme="minorHAnsi" w:cs="Trebuchet MS"/>
          <w:iCs/>
        </w:rPr>
      </w:pPr>
      <w:r>
        <w:rPr>
          <w:rFonts w:asciiTheme="minorHAnsi" w:eastAsia="Trebuchet MS" w:hAnsiTheme="minorHAnsi" w:cs="Trebuchet MS"/>
          <w:iCs/>
        </w:rPr>
        <w:t>Presentación de f</w:t>
      </w:r>
      <w:r w:rsidR="0049040E" w:rsidRPr="0013648B">
        <w:rPr>
          <w:rFonts w:asciiTheme="minorHAnsi" w:eastAsia="Trebuchet MS" w:hAnsiTheme="minorHAnsi" w:cs="Trebuchet MS"/>
          <w:iCs/>
        </w:rPr>
        <w:t>ormato</w:t>
      </w:r>
      <w:r>
        <w:rPr>
          <w:rFonts w:asciiTheme="minorHAnsi" w:eastAsia="Trebuchet MS" w:hAnsiTheme="minorHAnsi" w:cs="Trebuchet MS"/>
          <w:iCs/>
        </w:rPr>
        <w:t xml:space="preserve"> por el declarante</w:t>
      </w:r>
      <w:r w:rsidR="0049040E" w:rsidRPr="0013648B">
        <w:rPr>
          <w:rFonts w:asciiTheme="minorHAnsi" w:eastAsia="Trebuchet MS" w:hAnsiTheme="minorHAnsi" w:cs="Trebuchet MS"/>
          <w:iCs/>
        </w:rPr>
        <w:t>:</w:t>
      </w:r>
    </w:p>
    <w:p w14:paraId="70847D5E" w14:textId="5CD7B8AD" w:rsidR="0049040E" w:rsidRPr="0013648B" w:rsidRDefault="0049040E" w:rsidP="00BC3DAC">
      <w:pPr>
        <w:numPr>
          <w:ilvl w:val="1"/>
          <w:numId w:val="21"/>
        </w:numPr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Texto base en tipo de letra Calibri 11 puntos.</w:t>
      </w:r>
    </w:p>
    <w:p w14:paraId="25CA7A8F" w14:textId="0EE08799" w:rsidR="0049040E" w:rsidRPr="0013648B" w:rsidRDefault="0049040E" w:rsidP="00BC3DAC">
      <w:pPr>
        <w:numPr>
          <w:ilvl w:val="1"/>
          <w:numId w:val="21"/>
        </w:numPr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Formato pdf</w:t>
      </w:r>
      <w:r w:rsidR="00BF6B81" w:rsidRPr="0013648B">
        <w:rPr>
          <w:rFonts w:asciiTheme="minorHAnsi" w:eastAsia="Trebuchet MS" w:hAnsiTheme="minorHAnsi" w:cs="Trebuchet MS"/>
          <w:iCs/>
        </w:rPr>
        <w:t>.</w:t>
      </w:r>
    </w:p>
    <w:p w14:paraId="441A0E5E" w14:textId="20190F96" w:rsidR="00980BEA" w:rsidRPr="002E1783" w:rsidRDefault="0049040E" w:rsidP="00BC3DAC">
      <w:pPr>
        <w:numPr>
          <w:ilvl w:val="1"/>
          <w:numId w:val="21"/>
        </w:numPr>
        <w:spacing w:after="120"/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 xml:space="preserve">Nombre de los archivos: Fecha de envío </w:t>
      </w:r>
      <w:r w:rsidR="00141B90">
        <w:rPr>
          <w:rFonts w:asciiTheme="minorHAnsi" w:eastAsia="Trebuchet MS" w:hAnsiTheme="minorHAnsi" w:cs="Trebuchet MS"/>
          <w:iCs/>
        </w:rPr>
        <w:t xml:space="preserve">año-mes-día </w:t>
      </w:r>
      <w:r w:rsidR="0084781B">
        <w:rPr>
          <w:rFonts w:asciiTheme="minorHAnsi" w:eastAsia="Trebuchet MS" w:hAnsiTheme="minorHAnsi" w:cs="Trebuchet MS"/>
          <w:iCs/>
        </w:rPr>
        <w:t>(aaaa-</w:t>
      </w:r>
      <w:r w:rsidR="0084781B" w:rsidRPr="0013648B">
        <w:rPr>
          <w:rFonts w:asciiTheme="minorHAnsi" w:eastAsia="Trebuchet MS" w:hAnsiTheme="minorHAnsi" w:cs="Trebuchet MS"/>
          <w:iCs/>
        </w:rPr>
        <w:t>m</w:t>
      </w:r>
      <w:r w:rsidR="0084781B">
        <w:rPr>
          <w:rFonts w:asciiTheme="minorHAnsi" w:eastAsia="Trebuchet MS" w:hAnsiTheme="minorHAnsi" w:cs="Trebuchet MS"/>
          <w:iCs/>
        </w:rPr>
        <w:t>m-dd</w:t>
      </w:r>
      <w:r w:rsidR="0084781B" w:rsidRPr="0013648B">
        <w:rPr>
          <w:rFonts w:asciiTheme="minorHAnsi" w:eastAsia="Trebuchet MS" w:hAnsiTheme="minorHAnsi" w:cs="Trebuchet MS"/>
          <w:iCs/>
        </w:rPr>
        <w:t>)</w:t>
      </w:r>
      <w:r w:rsidRPr="0013648B">
        <w:rPr>
          <w:rFonts w:asciiTheme="minorHAnsi" w:eastAsia="Trebuchet MS" w:hAnsiTheme="minorHAnsi" w:cs="Trebuchet MS"/>
          <w:iCs/>
        </w:rPr>
        <w:t>)</w:t>
      </w:r>
      <w:r w:rsidR="00EC0EA5">
        <w:rPr>
          <w:rStyle w:val="Refdenotaalpie"/>
          <w:rFonts w:asciiTheme="minorHAnsi" w:eastAsia="Trebuchet MS" w:hAnsiTheme="minorHAnsi" w:cs="Trebuchet MS"/>
          <w:iCs/>
        </w:rPr>
        <w:footnoteReference w:id="2"/>
      </w:r>
      <w:r w:rsidR="007465F9" w:rsidRPr="0013648B">
        <w:rPr>
          <w:rFonts w:asciiTheme="minorHAnsi" w:eastAsia="Trebuchet MS" w:hAnsiTheme="minorHAnsi" w:cs="Trebuchet MS"/>
          <w:iCs/>
        </w:rPr>
        <w:t>_</w:t>
      </w:r>
      <w:r w:rsidR="00B43F62">
        <w:rPr>
          <w:rFonts w:asciiTheme="minorHAnsi" w:eastAsia="Trebuchet MS" w:hAnsiTheme="minorHAnsi" w:cs="Trebuchet MS"/>
          <w:iCs/>
        </w:rPr>
        <w:t>Safeguards</w:t>
      </w:r>
      <w:r w:rsidR="004866C6">
        <w:rPr>
          <w:rFonts w:asciiTheme="minorHAnsi" w:eastAsia="Trebuchet MS" w:hAnsiTheme="minorHAnsi" w:cs="Trebuchet MS"/>
          <w:iCs/>
        </w:rPr>
        <w:t xml:space="preserve"> statement</w:t>
      </w:r>
      <w:r w:rsidR="00790B14">
        <w:rPr>
          <w:rFonts w:asciiTheme="minorHAnsi" w:eastAsia="Trebuchet MS" w:hAnsiTheme="minorHAnsi" w:cs="Trebuchet MS"/>
          <w:iCs/>
        </w:rPr>
        <w:t>-</w:t>
      </w:r>
      <w:r w:rsidR="004866C6">
        <w:rPr>
          <w:rFonts w:asciiTheme="minorHAnsi" w:eastAsia="Trebuchet MS" w:hAnsiTheme="minorHAnsi" w:cs="Trebuchet MS"/>
          <w:iCs/>
        </w:rPr>
        <w:t>Sp</w:t>
      </w:r>
      <w:r w:rsidRPr="0013648B">
        <w:rPr>
          <w:rFonts w:asciiTheme="minorHAnsi" w:eastAsia="Trebuchet MS" w:hAnsiTheme="minorHAnsi" w:cs="Trebuchet MS"/>
          <w:iCs/>
        </w:rPr>
        <w:t>_</w:t>
      </w:r>
      <w:r w:rsidR="004866C6">
        <w:rPr>
          <w:rFonts w:asciiTheme="minorHAnsi" w:eastAsia="Trebuchet MS" w:hAnsiTheme="minorHAnsi" w:cs="Trebuchet MS"/>
          <w:iCs/>
        </w:rPr>
        <w:t>ID</w:t>
      </w:r>
      <w:r w:rsidRPr="0013648B">
        <w:rPr>
          <w:rFonts w:asciiTheme="minorHAnsi" w:eastAsia="Trebuchet MS" w:hAnsiTheme="minorHAnsi" w:cs="Trebuchet MS"/>
          <w:iCs/>
        </w:rPr>
        <w:t xml:space="preserve"> del </w:t>
      </w:r>
      <w:r w:rsidR="00A13493" w:rsidRPr="0013648B">
        <w:rPr>
          <w:rFonts w:asciiTheme="minorHAnsi" w:eastAsia="Trebuchet MS" w:hAnsiTheme="minorHAnsi" w:cs="Trebuchet MS"/>
          <w:iCs/>
        </w:rPr>
        <w:t>PMCC</w:t>
      </w:r>
      <w:r w:rsidRPr="0013648B">
        <w:rPr>
          <w:rFonts w:asciiTheme="minorHAnsi" w:eastAsia="Trebuchet MS" w:hAnsiTheme="minorHAnsi" w:cs="Trebuchet MS"/>
          <w:iCs/>
        </w:rPr>
        <w:t>.</w:t>
      </w:r>
      <w:r w:rsidR="00C66680" w:rsidRPr="0013648B">
        <w:rPr>
          <w:rFonts w:asciiTheme="minorHAnsi" w:eastAsia="Trebuchet MS" w:hAnsiTheme="minorHAnsi" w:cs="Trebuchet MS"/>
          <w:iCs/>
        </w:rPr>
        <w:t>pdf.</w:t>
      </w:r>
      <w:r w:rsidRPr="0013648B">
        <w:rPr>
          <w:rFonts w:asciiTheme="minorHAnsi" w:eastAsia="Trebuchet MS" w:hAnsiTheme="minorHAnsi" w:cs="Trebuchet MS"/>
          <w:iCs/>
        </w:rPr>
        <w:t xml:space="preserve"> Ejemplo: </w:t>
      </w:r>
      <w:r w:rsidR="00141B90" w:rsidRPr="00C77713">
        <w:rPr>
          <w:rStyle w:val="referenciacar"/>
          <w:color w:val="212121"/>
        </w:rPr>
        <w:t>2025</w:t>
      </w:r>
      <w:r w:rsidR="00670F45" w:rsidRPr="00C77713">
        <w:rPr>
          <w:rStyle w:val="referenciacar"/>
          <w:color w:val="212121"/>
        </w:rPr>
        <w:t>-</w:t>
      </w:r>
      <w:r w:rsidRPr="00C77713">
        <w:rPr>
          <w:rStyle w:val="referenciacar"/>
          <w:color w:val="212121"/>
        </w:rPr>
        <w:t>06</w:t>
      </w:r>
      <w:r w:rsidR="00670F45" w:rsidRPr="00C77713">
        <w:rPr>
          <w:rStyle w:val="referenciacar"/>
          <w:color w:val="212121"/>
        </w:rPr>
        <w:t>-</w:t>
      </w:r>
      <w:r w:rsidR="00141B90" w:rsidRPr="00C77713">
        <w:rPr>
          <w:rStyle w:val="referenciacar"/>
          <w:color w:val="212121"/>
        </w:rPr>
        <w:t>31</w:t>
      </w:r>
      <w:r w:rsidRPr="00C77713">
        <w:rPr>
          <w:rStyle w:val="referenciacar"/>
          <w:color w:val="212121"/>
        </w:rPr>
        <w:t>_</w:t>
      </w:r>
      <w:r w:rsidR="007D1066" w:rsidRPr="00C77713">
        <w:rPr>
          <w:rStyle w:val="referenciacar"/>
          <w:color w:val="212121"/>
        </w:rPr>
        <w:t>Sa</w:t>
      </w:r>
      <w:r w:rsidR="00610F46" w:rsidRPr="00C77713">
        <w:rPr>
          <w:rStyle w:val="referenciacar"/>
          <w:color w:val="212121"/>
        </w:rPr>
        <w:t>f</w:t>
      </w:r>
      <w:r w:rsidR="007D1066" w:rsidRPr="00C77713">
        <w:rPr>
          <w:rStyle w:val="referenciacar"/>
          <w:color w:val="212121"/>
        </w:rPr>
        <w:t>eguards statement</w:t>
      </w:r>
      <w:r w:rsidR="00790B14" w:rsidRPr="00C77713">
        <w:rPr>
          <w:rStyle w:val="referenciacar"/>
          <w:color w:val="212121"/>
        </w:rPr>
        <w:t>-Sp</w:t>
      </w:r>
      <w:r w:rsidRPr="00C77713">
        <w:rPr>
          <w:rStyle w:val="referenciacar"/>
          <w:color w:val="212121"/>
        </w:rPr>
        <w:t>_</w:t>
      </w:r>
      <w:r w:rsidR="00141B90" w:rsidRPr="00C77713">
        <w:rPr>
          <w:rStyle w:val="referenciacar"/>
          <w:color w:val="212121"/>
        </w:rPr>
        <w:t>ID</w:t>
      </w:r>
      <w:r w:rsidRPr="00C77713">
        <w:rPr>
          <w:rStyle w:val="referenciacar"/>
          <w:color w:val="212121"/>
        </w:rPr>
        <w:t>50.pdf</w:t>
      </w:r>
      <w:r w:rsidR="008D00F0" w:rsidRPr="0013648B">
        <w:rPr>
          <w:rFonts w:asciiTheme="minorHAnsi" w:eastAsia="Trebuchet MS" w:hAnsiTheme="minorHAnsi" w:cs="Trebuchet MS"/>
          <w:iCs/>
        </w:rPr>
        <w:t>.</w:t>
      </w:r>
    </w:p>
    <w:p w14:paraId="5AC935EA" w14:textId="77777777" w:rsidR="00907FF0" w:rsidRDefault="002D5CAB" w:rsidP="006A13F0">
      <w:pPr>
        <w:numPr>
          <w:ilvl w:val="0"/>
          <w:numId w:val="21"/>
        </w:numPr>
        <w:spacing w:after="120"/>
        <w:ind w:left="567" w:hanging="207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 xml:space="preserve">Diligenciamiento: </w:t>
      </w:r>
    </w:p>
    <w:p w14:paraId="2A5BA952" w14:textId="66F5EC41" w:rsidR="004B4FBC" w:rsidRPr="00A14B82" w:rsidRDefault="00907FF0" w:rsidP="00745D91">
      <w:pPr>
        <w:pStyle w:val="Prrafodelista"/>
        <w:numPr>
          <w:ilvl w:val="0"/>
          <w:numId w:val="23"/>
        </w:numPr>
        <w:ind w:left="851" w:hanging="284"/>
        <w:jc w:val="both"/>
        <w:rPr>
          <w:rFonts w:asciiTheme="minorHAnsi" w:eastAsia="Trebuchet MS" w:hAnsiTheme="minorHAnsi" w:cstheme="minorHAnsi"/>
          <w:iCs/>
        </w:rPr>
      </w:pPr>
      <w:r w:rsidRPr="00A14B82">
        <w:rPr>
          <w:rFonts w:asciiTheme="minorHAnsi" w:eastAsia="Trebuchet MS" w:hAnsiTheme="minorHAnsi" w:cs="Trebuchet MS"/>
          <w:b/>
          <w:bCs/>
          <w:i/>
        </w:rPr>
        <w:t xml:space="preserve">En etapa </w:t>
      </w:r>
      <w:r w:rsidR="00E80CA2" w:rsidRPr="00A14B82">
        <w:rPr>
          <w:rFonts w:asciiTheme="minorHAnsi" w:eastAsia="Trebuchet MS" w:hAnsiTheme="minorHAnsi" w:cs="Trebuchet MS"/>
          <w:b/>
          <w:bCs/>
          <w:i/>
        </w:rPr>
        <w:t xml:space="preserve">de </w:t>
      </w:r>
      <w:r w:rsidR="00A0768E" w:rsidRPr="00A14B82">
        <w:rPr>
          <w:rFonts w:asciiTheme="minorHAnsi" w:eastAsia="Trebuchet MS" w:hAnsiTheme="minorHAnsi" w:cs="Trebuchet MS"/>
          <w:b/>
          <w:bCs/>
          <w:i/>
        </w:rPr>
        <w:t>validación</w:t>
      </w:r>
      <w:r w:rsidR="00E80CA2" w:rsidRPr="00A14B82">
        <w:rPr>
          <w:rFonts w:asciiTheme="minorHAnsi" w:eastAsia="Trebuchet MS" w:hAnsiTheme="minorHAnsi" w:cs="Trebuchet MS"/>
          <w:b/>
          <w:bCs/>
          <w:i/>
        </w:rPr>
        <w:t>:</w:t>
      </w:r>
      <w:r w:rsidR="00E80CA2" w:rsidRPr="00A14B82">
        <w:rPr>
          <w:rFonts w:asciiTheme="minorHAnsi" w:eastAsia="Trebuchet MS" w:hAnsiTheme="minorHAnsi" w:cs="Trebuchet MS"/>
          <w:iCs/>
        </w:rPr>
        <w:t xml:space="preserve"> </w:t>
      </w:r>
      <w:r w:rsidR="00387D07" w:rsidRPr="00A14B82">
        <w:rPr>
          <w:rFonts w:asciiTheme="minorHAnsi" w:eastAsia="Trebuchet MS" w:hAnsiTheme="minorHAnsi" w:cs="Trebuchet MS"/>
          <w:iCs/>
        </w:rPr>
        <w:t>la presente d</w:t>
      </w:r>
      <w:r w:rsidR="00E80CA2" w:rsidRPr="00A14B82">
        <w:rPr>
          <w:rFonts w:asciiTheme="minorHAnsi" w:eastAsia="Trebuchet MS" w:hAnsiTheme="minorHAnsi" w:cs="Trebuchet MS"/>
          <w:iCs/>
        </w:rPr>
        <w:t xml:space="preserve">eclaración </w:t>
      </w:r>
      <w:r w:rsidR="00915B08" w:rsidRPr="00A14B82">
        <w:rPr>
          <w:rFonts w:asciiTheme="minorHAnsi" w:eastAsia="Trebuchet MS" w:hAnsiTheme="minorHAnsi" w:cs="Trebuchet MS"/>
          <w:iCs/>
        </w:rPr>
        <w:t xml:space="preserve">debe ser </w:t>
      </w:r>
      <w:r w:rsidR="005578F8" w:rsidRPr="00A14B82">
        <w:rPr>
          <w:rFonts w:asciiTheme="minorHAnsi" w:eastAsia="Trebuchet MS" w:hAnsiTheme="minorHAnsi" w:cs="Trebuchet MS"/>
          <w:iCs/>
        </w:rPr>
        <w:t>diligenciada</w:t>
      </w:r>
      <w:r w:rsidR="00064DFB" w:rsidRPr="00A14B82">
        <w:rPr>
          <w:rFonts w:asciiTheme="minorHAnsi" w:eastAsia="Trebuchet MS" w:hAnsiTheme="minorHAnsi" w:cs="Trebuchet MS"/>
          <w:iCs/>
        </w:rPr>
        <w:t>,</w:t>
      </w:r>
      <w:r w:rsidR="00064DFB" w:rsidRPr="00A14B82">
        <w:rPr>
          <w:rFonts w:asciiTheme="minorHAnsi" w:eastAsia="Trebuchet MS" w:hAnsiTheme="minorHAnsi" w:cs="Trebuchet MS"/>
          <w:b/>
          <w:bCs/>
          <w:iCs/>
        </w:rPr>
        <w:t xml:space="preserve"> firmada y presentada</w:t>
      </w:r>
      <w:r w:rsidR="005578F8" w:rsidRPr="00A14B82">
        <w:rPr>
          <w:rFonts w:asciiTheme="minorHAnsi" w:eastAsia="Trebuchet MS" w:hAnsiTheme="minorHAnsi" w:cs="Trebuchet MS"/>
          <w:iCs/>
        </w:rPr>
        <w:t xml:space="preserve"> </w:t>
      </w:r>
      <w:r w:rsidR="00E80CA2" w:rsidRPr="00A14B82">
        <w:rPr>
          <w:rFonts w:asciiTheme="minorHAnsi" w:eastAsia="Trebuchet MS" w:hAnsiTheme="minorHAnsi" w:cs="Trebuchet MS"/>
          <w:iCs/>
        </w:rPr>
        <w:t xml:space="preserve">por </w:t>
      </w:r>
      <w:r w:rsidR="00881466" w:rsidRPr="00A14B82">
        <w:rPr>
          <w:rFonts w:asciiTheme="minorHAnsi" w:eastAsia="Trebuchet MS" w:hAnsiTheme="minorHAnsi" w:cs="Trebuchet MS"/>
          <w:iCs/>
        </w:rPr>
        <w:t xml:space="preserve">el </w:t>
      </w:r>
      <w:r w:rsidR="00E80CA2" w:rsidRPr="00A14B82">
        <w:rPr>
          <w:rFonts w:asciiTheme="minorHAnsi" w:eastAsia="Trebuchet MS" w:hAnsiTheme="minorHAnsi" w:cs="Trebuchet MS"/>
          <w:iCs/>
        </w:rPr>
        <w:t>titular</w:t>
      </w:r>
      <w:r w:rsidR="00BE04B3" w:rsidRPr="00A14B82">
        <w:rPr>
          <w:rFonts w:asciiTheme="minorHAnsi" w:eastAsia="Trebuchet MS" w:hAnsiTheme="minorHAnsi" w:cs="Trebuchet MS"/>
          <w:iCs/>
        </w:rPr>
        <w:t xml:space="preserve"> </w:t>
      </w:r>
      <w:r w:rsidR="00E80CA2" w:rsidRPr="00A14B82">
        <w:rPr>
          <w:rFonts w:asciiTheme="minorHAnsi" w:eastAsia="Trebuchet MS" w:hAnsiTheme="minorHAnsi" w:cs="Trebuchet MS"/>
          <w:iCs/>
        </w:rPr>
        <w:t>o desarrollador</w:t>
      </w:r>
      <w:r w:rsidR="008A6BC2" w:rsidRPr="00A14B82">
        <w:rPr>
          <w:rFonts w:asciiTheme="minorHAnsi" w:eastAsia="Trebuchet MS" w:hAnsiTheme="minorHAnsi" w:cs="Trebuchet MS"/>
          <w:iCs/>
        </w:rPr>
        <w:t xml:space="preserve"> </w:t>
      </w:r>
      <w:r w:rsidR="00E80CA2" w:rsidRPr="00A14B82">
        <w:rPr>
          <w:rFonts w:asciiTheme="minorHAnsi" w:eastAsia="Trebuchet MS" w:hAnsiTheme="minorHAnsi" w:cs="Trebuchet MS"/>
          <w:iCs/>
        </w:rPr>
        <w:t xml:space="preserve">del </w:t>
      </w:r>
      <w:r w:rsidR="003767C4" w:rsidRPr="00A14B82">
        <w:rPr>
          <w:rFonts w:asciiTheme="minorHAnsi" w:eastAsia="Trebuchet MS" w:hAnsiTheme="minorHAnsi" w:cs="Trebuchet MS"/>
          <w:iCs/>
        </w:rPr>
        <w:t>Programa o Proyecto de Mitigación del Cambio Climático (</w:t>
      </w:r>
      <w:r w:rsidR="00E80CA2" w:rsidRPr="00A14B82">
        <w:rPr>
          <w:rFonts w:asciiTheme="minorHAnsi" w:eastAsia="Trebuchet MS" w:hAnsiTheme="minorHAnsi" w:cs="Trebuchet MS"/>
          <w:iCs/>
        </w:rPr>
        <w:t>PMCC</w:t>
      </w:r>
      <w:r w:rsidR="003767C4" w:rsidRPr="00A14B82">
        <w:rPr>
          <w:rFonts w:asciiTheme="minorHAnsi" w:eastAsia="Trebuchet MS" w:hAnsiTheme="minorHAnsi" w:cs="Trebuchet MS"/>
          <w:iCs/>
        </w:rPr>
        <w:t>)</w:t>
      </w:r>
      <w:r w:rsidR="008A6BC2" w:rsidRPr="00A14B82">
        <w:rPr>
          <w:rFonts w:asciiTheme="minorHAnsi" w:eastAsia="Trebuchet MS" w:hAnsiTheme="minorHAnsi" w:cs="Trebuchet MS"/>
          <w:iCs/>
        </w:rPr>
        <w:t xml:space="preserve"> </w:t>
      </w:r>
      <w:r w:rsidR="00302B45" w:rsidRPr="00A14B82">
        <w:rPr>
          <w:rFonts w:asciiTheme="minorHAnsi" w:eastAsia="Trebuchet MS" w:hAnsiTheme="minorHAnsi" w:cs="Trebuchet MS"/>
          <w:iCs/>
        </w:rPr>
        <w:t>De</w:t>
      </w:r>
      <w:r w:rsidR="005578F8" w:rsidRPr="00A14B82">
        <w:rPr>
          <w:rFonts w:asciiTheme="minorHAnsi" w:eastAsia="Trebuchet MS" w:hAnsiTheme="minorHAnsi" w:cs="Trebuchet MS"/>
          <w:iCs/>
        </w:rPr>
        <w:t xml:space="preserve">be ser </w:t>
      </w:r>
      <w:r w:rsidR="00E80CA2" w:rsidRPr="00A14B82">
        <w:rPr>
          <w:rFonts w:asciiTheme="minorHAnsi" w:eastAsia="Trebuchet MS" w:hAnsiTheme="minorHAnsi" w:cs="Trebuchet MS"/>
          <w:iCs/>
        </w:rPr>
        <w:t xml:space="preserve">presentada junto con el documento de </w:t>
      </w:r>
      <w:r w:rsidR="00476E23" w:rsidRPr="00A14B82">
        <w:rPr>
          <w:rFonts w:asciiTheme="minorHAnsi" w:eastAsia="Trebuchet MS" w:hAnsiTheme="minorHAnsi" w:cs="Trebuchet MS"/>
          <w:iCs/>
        </w:rPr>
        <w:t xml:space="preserve">Descripción </w:t>
      </w:r>
      <w:r w:rsidR="00E80CA2" w:rsidRPr="00A14B82">
        <w:rPr>
          <w:rFonts w:asciiTheme="minorHAnsi" w:eastAsia="Trebuchet MS" w:hAnsiTheme="minorHAnsi" w:cs="Trebuchet MS"/>
          <w:iCs/>
        </w:rPr>
        <w:t xml:space="preserve">de </w:t>
      </w:r>
      <w:r w:rsidR="00476E23" w:rsidRPr="00A14B82">
        <w:rPr>
          <w:rFonts w:asciiTheme="minorHAnsi" w:eastAsia="Trebuchet MS" w:hAnsiTheme="minorHAnsi" w:cs="Trebuchet MS"/>
          <w:iCs/>
        </w:rPr>
        <w:t xml:space="preserve">Proyecto </w:t>
      </w:r>
      <w:r w:rsidR="00E80CA2" w:rsidRPr="00A14B82">
        <w:rPr>
          <w:rFonts w:asciiTheme="minorHAnsi" w:eastAsia="Trebuchet MS" w:hAnsiTheme="minorHAnsi" w:cs="Trebuchet MS"/>
          <w:iCs/>
        </w:rPr>
        <w:t>(PDD)</w:t>
      </w:r>
      <w:r w:rsidR="000D69C5" w:rsidRPr="00A14B82">
        <w:rPr>
          <w:rFonts w:asciiTheme="minorHAnsi" w:eastAsia="Trebuchet MS" w:hAnsiTheme="minorHAnsi" w:cs="Trebuchet MS"/>
          <w:iCs/>
        </w:rPr>
        <w:t xml:space="preserve"> y </w:t>
      </w:r>
      <w:r w:rsidR="00476E23" w:rsidRPr="00A14B82">
        <w:rPr>
          <w:rFonts w:asciiTheme="minorHAnsi" w:eastAsia="Trebuchet MS" w:hAnsiTheme="minorHAnsi" w:cs="Trebuchet MS"/>
          <w:i/>
        </w:rPr>
        <w:t>e</w:t>
      </w:r>
      <w:r w:rsidR="000D69C5" w:rsidRPr="00A14B82">
        <w:rPr>
          <w:rFonts w:asciiTheme="minorHAnsi" w:eastAsia="Trebuchet MS" w:hAnsiTheme="minorHAnsi" w:cs="Trebuchet MS"/>
          <w:i/>
        </w:rPr>
        <w:t xml:space="preserve">l reporte de </w:t>
      </w:r>
      <w:r w:rsidR="00476E23" w:rsidRPr="00A14B82">
        <w:rPr>
          <w:rFonts w:asciiTheme="minorHAnsi" w:eastAsia="Trebuchet MS" w:hAnsiTheme="minorHAnsi" w:cs="Trebuchet MS"/>
          <w:i/>
        </w:rPr>
        <w:t xml:space="preserve">cumplimiento de </w:t>
      </w:r>
      <w:r w:rsidR="000D69C5" w:rsidRPr="00A14B82">
        <w:rPr>
          <w:rFonts w:asciiTheme="minorHAnsi" w:eastAsia="Trebuchet MS" w:hAnsiTheme="minorHAnsi" w:cs="Trebuchet MS"/>
          <w:i/>
        </w:rPr>
        <w:t>salvaguardas</w:t>
      </w:r>
      <w:r w:rsidR="00476E23" w:rsidRPr="00A14B82">
        <w:rPr>
          <w:rStyle w:val="Refdenotaalpie"/>
          <w:rFonts w:asciiTheme="minorHAnsi" w:eastAsia="Trebuchet MS" w:hAnsiTheme="minorHAnsi" w:cs="Trebuchet MS"/>
          <w:i/>
        </w:rPr>
        <w:footnoteReference w:id="3"/>
      </w:r>
      <w:r w:rsidR="00E80CA2" w:rsidRPr="00A14B82">
        <w:rPr>
          <w:rFonts w:asciiTheme="minorHAnsi" w:eastAsia="Trebuchet MS" w:hAnsiTheme="minorHAnsi" w:cs="Trebuchet MS"/>
          <w:iCs/>
        </w:rPr>
        <w:t>.</w:t>
      </w:r>
      <w:r w:rsidR="0084087C" w:rsidRPr="00A14B82">
        <w:rPr>
          <w:rFonts w:asciiTheme="minorHAnsi" w:eastAsia="Trebuchet MS" w:hAnsiTheme="minorHAnsi" w:cs="Trebuchet MS"/>
          <w:iCs/>
        </w:rPr>
        <w:t xml:space="preserve"> </w:t>
      </w:r>
    </w:p>
    <w:p w14:paraId="3909FEC1" w14:textId="0E94B792" w:rsidR="00907FF0" w:rsidRPr="0013555E" w:rsidRDefault="0084087C" w:rsidP="00745D91">
      <w:pPr>
        <w:pStyle w:val="Prrafodelista"/>
        <w:numPr>
          <w:ilvl w:val="0"/>
          <w:numId w:val="0"/>
        </w:numPr>
        <w:spacing w:after="120"/>
        <w:ind w:left="851"/>
        <w:jc w:val="both"/>
        <w:rPr>
          <w:rFonts w:asciiTheme="minorHAnsi" w:eastAsia="Trebuchet MS" w:hAnsiTheme="minorHAnsi" w:cstheme="minorHAnsi"/>
          <w:iCs/>
          <w:highlight w:val="yellow"/>
        </w:rPr>
      </w:pPr>
      <w:r w:rsidRPr="00A14B82">
        <w:rPr>
          <w:rFonts w:asciiTheme="minorHAnsi" w:eastAsia="Trebuchet MS" w:hAnsiTheme="minorHAnsi" w:cstheme="minorHAnsi"/>
          <w:iCs/>
        </w:rPr>
        <w:t>Esta</w:t>
      </w:r>
      <w:r w:rsidRPr="00A14B82">
        <w:rPr>
          <w:rFonts w:asciiTheme="minorHAnsi" w:eastAsia="Trebuchet MS" w:hAnsiTheme="minorHAnsi" w:cstheme="minorHAnsi"/>
          <w:b/>
          <w:bCs/>
          <w:i/>
        </w:rPr>
        <w:t xml:space="preserve"> </w:t>
      </w:r>
      <w:r w:rsidR="00907FF0" w:rsidRPr="00A14B82">
        <w:rPr>
          <w:rFonts w:asciiTheme="minorHAnsi" w:eastAsia="Trebuchet MS" w:hAnsiTheme="minorHAnsi" w:cstheme="minorHAnsi"/>
          <w:iCs/>
        </w:rPr>
        <w:t xml:space="preserve">Declaración </w:t>
      </w:r>
      <w:r w:rsidR="007D069D" w:rsidRPr="00A14B82">
        <w:rPr>
          <w:rFonts w:asciiTheme="minorHAnsi" w:eastAsia="Trebuchet MS" w:hAnsiTheme="minorHAnsi" w:cstheme="minorHAnsi"/>
          <w:iCs/>
        </w:rPr>
        <w:t xml:space="preserve">también debe ser </w:t>
      </w:r>
      <w:r w:rsidR="004B4FBC" w:rsidRPr="00A14B82">
        <w:rPr>
          <w:rFonts w:asciiTheme="minorHAnsi" w:eastAsia="Trebuchet MS" w:hAnsiTheme="minorHAnsi" w:cstheme="minorHAnsi"/>
          <w:b/>
          <w:bCs/>
          <w:iCs/>
        </w:rPr>
        <w:t>validada</w:t>
      </w:r>
      <w:r w:rsidR="00F80AD3" w:rsidRPr="00A14B82">
        <w:rPr>
          <w:rFonts w:asciiTheme="minorHAnsi" w:eastAsia="Trebuchet MS" w:hAnsiTheme="minorHAnsi" w:cstheme="minorHAnsi"/>
          <w:b/>
          <w:bCs/>
          <w:iCs/>
        </w:rPr>
        <w:t>,</w:t>
      </w:r>
      <w:r w:rsidR="00B6332A" w:rsidRPr="00A14B82">
        <w:rPr>
          <w:rFonts w:asciiTheme="minorHAnsi" w:eastAsia="Trebuchet MS" w:hAnsiTheme="minorHAnsi" w:cstheme="minorHAnsi"/>
          <w:b/>
          <w:bCs/>
          <w:iCs/>
        </w:rPr>
        <w:t xml:space="preserve"> </w:t>
      </w:r>
      <w:r w:rsidR="00387D07" w:rsidRPr="00A14B82">
        <w:rPr>
          <w:rFonts w:asciiTheme="minorHAnsi" w:eastAsia="Trebuchet MS" w:hAnsiTheme="minorHAnsi" w:cstheme="minorHAnsi"/>
          <w:b/>
          <w:bCs/>
          <w:iCs/>
        </w:rPr>
        <w:t xml:space="preserve">firmada y presentada </w:t>
      </w:r>
      <w:r w:rsidR="00AA71DD" w:rsidRPr="00A14B82">
        <w:rPr>
          <w:rFonts w:asciiTheme="minorHAnsi" w:eastAsia="Trebuchet MS" w:hAnsiTheme="minorHAnsi" w:cstheme="minorHAnsi"/>
          <w:iCs/>
        </w:rPr>
        <w:t xml:space="preserve">por el </w:t>
      </w:r>
      <w:commentRangeStart w:id="0"/>
      <w:commentRangeEnd w:id="0"/>
      <w:r w:rsidR="00AA71DD" w:rsidRPr="00A14B82">
        <w:rPr>
          <w:rStyle w:val="Refdecomentario"/>
          <w:rFonts w:asciiTheme="minorHAnsi" w:hAnsiTheme="minorHAnsi" w:cstheme="minorHAnsi"/>
          <w:sz w:val="22"/>
          <w:szCs w:val="22"/>
        </w:rPr>
        <w:commentReference w:id="0"/>
      </w:r>
      <w:r w:rsidR="00AA71DD" w:rsidRPr="00A14B82">
        <w:rPr>
          <w:rFonts w:asciiTheme="minorHAnsi" w:eastAsia="Trebuchet MS" w:hAnsiTheme="minorHAnsi" w:cstheme="minorHAnsi"/>
          <w:iCs/>
        </w:rPr>
        <w:t xml:space="preserve">OVV, </w:t>
      </w:r>
      <w:r w:rsidR="00387D07" w:rsidRPr="00A14B82">
        <w:rPr>
          <w:rFonts w:asciiTheme="minorHAnsi" w:eastAsia="Trebuchet MS" w:hAnsiTheme="minorHAnsi" w:cstheme="minorHAnsi"/>
          <w:iCs/>
        </w:rPr>
        <w:t>junto con el informe de v</w:t>
      </w:r>
      <w:r w:rsidR="00F80AD3" w:rsidRPr="00A14B82">
        <w:rPr>
          <w:rFonts w:asciiTheme="minorHAnsi" w:eastAsia="Trebuchet MS" w:hAnsiTheme="minorHAnsi" w:cstheme="minorHAnsi"/>
          <w:iCs/>
        </w:rPr>
        <w:t>alidació</w:t>
      </w:r>
      <w:r w:rsidR="00387D07" w:rsidRPr="00A14B82">
        <w:rPr>
          <w:rFonts w:asciiTheme="minorHAnsi" w:eastAsia="Trebuchet MS" w:hAnsiTheme="minorHAnsi" w:cstheme="minorHAnsi"/>
          <w:iCs/>
        </w:rPr>
        <w:t>n</w:t>
      </w:r>
      <w:r w:rsidR="00293D89" w:rsidRPr="00A14B82">
        <w:rPr>
          <w:rFonts w:asciiTheme="minorHAnsi" w:eastAsia="Trebuchet MS" w:hAnsiTheme="minorHAnsi" w:cstheme="minorHAnsi"/>
          <w:iCs/>
        </w:rPr>
        <w:t xml:space="preserve"> </w:t>
      </w:r>
      <w:r w:rsidR="00AA71DD" w:rsidRPr="00A14B82">
        <w:rPr>
          <w:rFonts w:asciiTheme="minorHAnsi" w:eastAsia="Trebuchet MS" w:hAnsiTheme="minorHAnsi" w:cstheme="minorHAnsi"/>
          <w:iCs/>
        </w:rPr>
        <w:t>o el informe de validación y verificación conjunta, cuando aplique</w:t>
      </w:r>
      <w:r w:rsidR="00293D89" w:rsidRPr="00A14B82">
        <w:rPr>
          <w:rFonts w:asciiTheme="minorHAnsi" w:eastAsia="Trebuchet MS" w:hAnsiTheme="minorHAnsi" w:cstheme="minorHAnsi"/>
          <w:iCs/>
        </w:rPr>
        <w:t>,</w:t>
      </w:r>
      <w:r w:rsidR="00CC1D33" w:rsidRPr="00A14B82">
        <w:rPr>
          <w:rFonts w:asciiTheme="minorHAnsi" w:hAnsiTheme="minorHAnsi" w:cstheme="minorHAnsi"/>
        </w:rPr>
        <w:t xml:space="preserve"> con base en la revisión d</w:t>
      </w:r>
      <w:r w:rsidR="004247E3" w:rsidRPr="00A14B82">
        <w:rPr>
          <w:rFonts w:asciiTheme="minorHAnsi" w:eastAsia="Trebuchet MS" w:hAnsiTheme="minorHAnsi" w:cstheme="minorHAnsi"/>
          <w:iCs/>
        </w:rPr>
        <w:t xml:space="preserve">el </w:t>
      </w:r>
      <w:r w:rsidRPr="00A14B82">
        <w:rPr>
          <w:rFonts w:asciiTheme="minorHAnsi" w:eastAsia="Trebuchet MS" w:hAnsiTheme="minorHAnsi" w:cstheme="minorHAnsi"/>
          <w:b/>
          <w:bCs/>
          <w:i/>
        </w:rPr>
        <w:t>R</w:t>
      </w:r>
      <w:r w:rsidR="00CC1D33" w:rsidRPr="00A14B82">
        <w:rPr>
          <w:rFonts w:asciiTheme="minorHAnsi" w:eastAsia="Trebuchet MS" w:hAnsiTheme="minorHAnsi" w:cstheme="minorHAnsi"/>
          <w:b/>
          <w:bCs/>
          <w:i/>
        </w:rPr>
        <w:t>eporte de cumplimiento de salvaguardas</w:t>
      </w:r>
      <w:r w:rsidR="001B1627" w:rsidRPr="00A14B82">
        <w:rPr>
          <w:rFonts w:asciiTheme="minorHAnsi" w:eastAsia="Trebuchet MS" w:hAnsiTheme="minorHAnsi" w:cstheme="minorHAnsi"/>
          <w:b/>
          <w:bCs/>
          <w:i/>
        </w:rPr>
        <w:t xml:space="preserve"> </w:t>
      </w:r>
      <w:r w:rsidR="001B1627" w:rsidRPr="00A14B82">
        <w:rPr>
          <w:rFonts w:asciiTheme="minorHAnsi" w:eastAsia="Trebuchet MS" w:hAnsiTheme="minorHAnsi" w:cstheme="minorHAnsi"/>
          <w:iCs/>
        </w:rPr>
        <w:t>(e</w:t>
      </w:r>
      <w:r w:rsidR="00BB7D28" w:rsidRPr="00A14B82">
        <w:rPr>
          <w:rFonts w:asciiTheme="minorHAnsi" w:eastAsia="Trebuchet MS" w:hAnsiTheme="minorHAnsi" w:cstheme="minorHAnsi"/>
          <w:iCs/>
        </w:rPr>
        <w:t xml:space="preserve">ste </w:t>
      </w:r>
      <w:r w:rsidR="001B1627" w:rsidRPr="00A14B82">
        <w:rPr>
          <w:rFonts w:asciiTheme="minorHAnsi" w:eastAsia="Trebuchet MS" w:hAnsiTheme="minorHAnsi" w:cstheme="minorHAnsi"/>
          <w:iCs/>
        </w:rPr>
        <w:t>debe ser señalado en el informe</w:t>
      </w:r>
      <w:r w:rsidR="001B1627" w:rsidRPr="004B4FBC">
        <w:rPr>
          <w:rFonts w:asciiTheme="minorHAnsi" w:eastAsia="Trebuchet MS" w:hAnsiTheme="minorHAnsi" w:cstheme="minorHAnsi"/>
          <w:iCs/>
        </w:rPr>
        <w:t xml:space="preserve"> de validación o en el informe de validación y verificación conjunta, cuando aplique</w:t>
      </w:r>
      <w:r w:rsidR="006C1EBF" w:rsidRPr="004B4FBC">
        <w:rPr>
          <w:rFonts w:asciiTheme="minorHAnsi" w:eastAsia="Trebuchet MS" w:hAnsiTheme="minorHAnsi" w:cstheme="minorHAnsi"/>
          <w:iCs/>
        </w:rPr>
        <w:t>)</w:t>
      </w:r>
      <w:r w:rsidR="00387D07" w:rsidRPr="004B4FBC">
        <w:rPr>
          <w:rFonts w:asciiTheme="minorHAnsi" w:eastAsia="Trebuchet MS" w:hAnsiTheme="minorHAnsi" w:cstheme="minorHAnsi"/>
          <w:iCs/>
        </w:rPr>
        <w:t>.</w:t>
      </w:r>
    </w:p>
    <w:p w14:paraId="6D10955F" w14:textId="1E166A3C" w:rsidR="00695ED1" w:rsidRPr="0013555E" w:rsidRDefault="00980BEA" w:rsidP="0013555E">
      <w:pPr>
        <w:numPr>
          <w:ilvl w:val="0"/>
          <w:numId w:val="21"/>
        </w:numPr>
        <w:spacing w:after="120"/>
        <w:ind w:left="567" w:hanging="207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 xml:space="preserve">Cada salvaguarda </w:t>
      </w:r>
      <w:r w:rsidR="00E54096">
        <w:rPr>
          <w:rFonts w:asciiTheme="minorHAnsi" w:eastAsia="Trebuchet MS" w:hAnsiTheme="minorHAnsi" w:cs="Trebuchet MS"/>
          <w:iCs/>
        </w:rPr>
        <w:t xml:space="preserve">aplicable </w:t>
      </w:r>
      <w:r w:rsidRPr="0013648B">
        <w:rPr>
          <w:rFonts w:asciiTheme="minorHAnsi" w:eastAsia="Trebuchet MS" w:hAnsiTheme="minorHAnsi" w:cs="Trebuchet MS"/>
          <w:iCs/>
        </w:rPr>
        <w:t xml:space="preserve">reportada debe </w:t>
      </w:r>
      <w:r w:rsidR="0033676C">
        <w:rPr>
          <w:rFonts w:asciiTheme="minorHAnsi" w:eastAsia="Trebuchet MS" w:hAnsiTheme="minorHAnsi" w:cs="Trebuchet MS"/>
          <w:iCs/>
        </w:rPr>
        <w:t>contar con</w:t>
      </w:r>
      <w:r w:rsidR="00610F46" w:rsidRPr="0013648B">
        <w:rPr>
          <w:rFonts w:asciiTheme="minorHAnsi" w:eastAsia="Trebuchet MS" w:hAnsiTheme="minorHAnsi" w:cs="Trebuchet MS"/>
          <w:iCs/>
        </w:rPr>
        <w:t xml:space="preserve"> soporte documental</w:t>
      </w:r>
      <w:r w:rsidR="00A2513D">
        <w:rPr>
          <w:rFonts w:asciiTheme="minorHAnsi" w:eastAsia="Trebuchet MS" w:hAnsiTheme="minorHAnsi" w:cs="Trebuchet MS"/>
          <w:iCs/>
        </w:rPr>
        <w:t>. Dicho</w:t>
      </w:r>
      <w:r w:rsidR="00AB7E5A">
        <w:rPr>
          <w:rFonts w:asciiTheme="minorHAnsi" w:eastAsia="Trebuchet MS" w:hAnsiTheme="minorHAnsi" w:cs="Trebuchet MS"/>
          <w:iCs/>
        </w:rPr>
        <w:t xml:space="preserve">s soportes están </w:t>
      </w:r>
      <w:r w:rsidR="00A14B82">
        <w:rPr>
          <w:rFonts w:asciiTheme="minorHAnsi" w:eastAsia="Trebuchet MS" w:hAnsiTheme="minorHAnsi" w:cs="Trebuchet MS"/>
          <w:iCs/>
        </w:rPr>
        <w:t>relacionados</w:t>
      </w:r>
      <w:r w:rsidR="00AB7E5A">
        <w:rPr>
          <w:rFonts w:asciiTheme="minorHAnsi" w:eastAsia="Trebuchet MS" w:hAnsiTheme="minorHAnsi" w:cs="Trebuchet MS"/>
          <w:iCs/>
        </w:rPr>
        <w:t xml:space="preserve"> en </w:t>
      </w:r>
      <w:r w:rsidR="004247E3">
        <w:rPr>
          <w:rFonts w:asciiTheme="minorHAnsi" w:eastAsia="Trebuchet MS" w:hAnsiTheme="minorHAnsi" w:cs="Trebuchet MS"/>
          <w:iCs/>
        </w:rPr>
        <w:t xml:space="preserve">el documento de </w:t>
      </w:r>
      <w:r w:rsidR="004247E3" w:rsidRPr="002D6DA9">
        <w:rPr>
          <w:rFonts w:asciiTheme="minorHAnsi" w:eastAsia="Trebuchet MS" w:hAnsiTheme="minorHAnsi" w:cs="Trebuchet MS"/>
          <w:b/>
          <w:bCs/>
          <w:i/>
        </w:rPr>
        <w:t>Reporte de cumplimiento de salvaguardas</w:t>
      </w:r>
      <w:r w:rsidR="004247E3">
        <w:rPr>
          <w:rFonts w:asciiTheme="minorHAnsi" w:eastAsia="Trebuchet MS" w:hAnsiTheme="minorHAnsi" w:cs="Trebuchet MS"/>
          <w:b/>
          <w:bCs/>
          <w:i/>
        </w:rPr>
        <w:t>.</w:t>
      </w:r>
      <w:r w:rsidR="00610F46" w:rsidRPr="0013648B">
        <w:rPr>
          <w:rFonts w:asciiTheme="minorHAnsi" w:eastAsia="Trebuchet MS" w:hAnsiTheme="minorHAnsi" w:cs="Trebuchet MS"/>
          <w:iCs/>
        </w:rPr>
        <w:t xml:space="preserve"> </w:t>
      </w:r>
    </w:p>
    <w:p w14:paraId="71DA2974" w14:textId="7587A984" w:rsidR="000F02CB" w:rsidRPr="0013648B" w:rsidRDefault="000F02CB" w:rsidP="00600FA7">
      <w:pPr>
        <w:numPr>
          <w:ilvl w:val="0"/>
          <w:numId w:val="21"/>
        </w:numPr>
        <w:spacing w:after="120"/>
        <w:ind w:left="567" w:hanging="207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Documentos generados / asociados</w:t>
      </w:r>
    </w:p>
    <w:p w14:paraId="43BE77BC" w14:textId="37FD7D83" w:rsidR="00695ED1" w:rsidRPr="00AF2AB2" w:rsidRDefault="00695ED1" w:rsidP="00600FA7">
      <w:pPr>
        <w:numPr>
          <w:ilvl w:val="1"/>
          <w:numId w:val="21"/>
        </w:numPr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 xml:space="preserve">Planes </w:t>
      </w:r>
      <w:r w:rsidR="003F11C3">
        <w:rPr>
          <w:rFonts w:asciiTheme="minorHAnsi" w:eastAsia="Trebuchet MS" w:hAnsiTheme="minorHAnsi" w:cs="Trebuchet MS"/>
          <w:iCs/>
        </w:rPr>
        <w:t xml:space="preserve">validados </w:t>
      </w:r>
      <w:r w:rsidRPr="0013648B">
        <w:rPr>
          <w:rFonts w:asciiTheme="minorHAnsi" w:eastAsia="Trebuchet MS" w:hAnsiTheme="minorHAnsi" w:cs="Trebuchet MS"/>
          <w:iCs/>
        </w:rPr>
        <w:t xml:space="preserve">de </w:t>
      </w:r>
      <w:r w:rsidRPr="00AF2AB2">
        <w:rPr>
          <w:rFonts w:asciiTheme="minorHAnsi" w:eastAsia="Trebuchet MS" w:hAnsiTheme="minorHAnsi" w:cs="Trebuchet MS"/>
          <w:iCs/>
        </w:rPr>
        <w:t xml:space="preserve">manejo y mitigación de riesgos, incluyendo la evaluación de </w:t>
      </w:r>
      <w:r w:rsidR="002059B4" w:rsidRPr="00AF2AB2">
        <w:rPr>
          <w:rFonts w:asciiTheme="minorHAnsi" w:eastAsia="Trebuchet MS" w:hAnsiTheme="minorHAnsi" w:cs="Trebuchet MS"/>
          <w:iCs/>
        </w:rPr>
        <w:t>estos</w:t>
      </w:r>
      <w:r w:rsidRPr="00AF2AB2">
        <w:rPr>
          <w:rFonts w:asciiTheme="minorHAnsi" w:eastAsia="Trebuchet MS" w:hAnsiTheme="minorHAnsi" w:cs="Trebuchet MS"/>
          <w:iCs/>
        </w:rPr>
        <w:t xml:space="preserve"> y la</w:t>
      </w:r>
      <w:r w:rsidR="00847443" w:rsidRPr="00AF2AB2">
        <w:rPr>
          <w:rFonts w:asciiTheme="minorHAnsi" w:eastAsia="Trebuchet MS" w:hAnsiTheme="minorHAnsi" w:cs="Trebuchet MS"/>
          <w:iCs/>
        </w:rPr>
        <w:t xml:space="preserve"> descripción y extensión de la</w:t>
      </w:r>
      <w:r w:rsidRPr="00AF2AB2">
        <w:rPr>
          <w:rFonts w:asciiTheme="minorHAnsi" w:eastAsia="Trebuchet MS" w:hAnsiTheme="minorHAnsi" w:cs="Trebuchet MS"/>
          <w:iCs/>
        </w:rPr>
        <w:t>s medidas a implementar por área de enfoque.</w:t>
      </w:r>
    </w:p>
    <w:p w14:paraId="7D043AEA" w14:textId="443225B4" w:rsidR="00695ED1" w:rsidRPr="00AF2AB2" w:rsidRDefault="00695ED1" w:rsidP="00600FA7">
      <w:pPr>
        <w:numPr>
          <w:ilvl w:val="1"/>
          <w:numId w:val="21"/>
        </w:numPr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AF2AB2">
        <w:rPr>
          <w:rFonts w:asciiTheme="minorHAnsi" w:eastAsia="Trebuchet MS" w:hAnsiTheme="minorHAnsi" w:cs="Trebuchet MS"/>
          <w:iCs/>
        </w:rPr>
        <w:t xml:space="preserve">Secciones en reportes de monitoreo </w:t>
      </w:r>
      <w:r w:rsidR="00FC2E95" w:rsidRPr="00AF2AB2">
        <w:rPr>
          <w:rFonts w:asciiTheme="minorHAnsi" w:eastAsia="Trebuchet MS" w:hAnsiTheme="minorHAnsi" w:cs="Trebuchet MS"/>
          <w:iCs/>
        </w:rPr>
        <w:t>verificados</w:t>
      </w:r>
      <w:r w:rsidRPr="00AF2AB2">
        <w:rPr>
          <w:rFonts w:asciiTheme="minorHAnsi" w:eastAsia="Trebuchet MS" w:hAnsiTheme="minorHAnsi" w:cs="Trebuchet MS"/>
          <w:iCs/>
        </w:rPr>
        <w:t xml:space="preserve">, donde se </w:t>
      </w:r>
      <w:r w:rsidR="00FC2E95" w:rsidRPr="00AF2AB2">
        <w:rPr>
          <w:rFonts w:asciiTheme="minorHAnsi" w:eastAsia="Trebuchet MS" w:hAnsiTheme="minorHAnsi" w:cs="Trebuchet MS"/>
          <w:iCs/>
        </w:rPr>
        <w:t>describa</w:t>
      </w:r>
      <w:r w:rsidRPr="00AF2AB2">
        <w:rPr>
          <w:rFonts w:asciiTheme="minorHAnsi" w:eastAsia="Trebuchet MS" w:hAnsiTheme="minorHAnsi" w:cs="Trebuchet MS"/>
          <w:iCs/>
        </w:rPr>
        <w:t xml:space="preserve"> la </w:t>
      </w:r>
      <w:r w:rsidR="00847443" w:rsidRPr="00AF2AB2">
        <w:rPr>
          <w:rFonts w:asciiTheme="minorHAnsi" w:eastAsia="Trebuchet MS" w:hAnsiTheme="minorHAnsi" w:cs="Trebuchet MS"/>
          <w:iCs/>
        </w:rPr>
        <w:t xml:space="preserve">aplicación y </w:t>
      </w:r>
      <w:r w:rsidR="00791B97" w:rsidRPr="00AF2AB2">
        <w:rPr>
          <w:rFonts w:asciiTheme="minorHAnsi" w:eastAsia="Trebuchet MS" w:hAnsiTheme="minorHAnsi" w:cs="Trebuchet MS"/>
          <w:iCs/>
        </w:rPr>
        <w:t xml:space="preserve">se evalúe </w:t>
      </w:r>
      <w:r w:rsidR="00847443" w:rsidRPr="00AF2AB2">
        <w:rPr>
          <w:rFonts w:asciiTheme="minorHAnsi" w:eastAsia="Trebuchet MS" w:hAnsiTheme="minorHAnsi" w:cs="Trebuchet MS"/>
          <w:iCs/>
        </w:rPr>
        <w:t>el desempeño</w:t>
      </w:r>
      <w:r w:rsidR="00151C43" w:rsidRPr="00AF2AB2">
        <w:rPr>
          <w:rFonts w:asciiTheme="minorHAnsi" w:eastAsia="Trebuchet MS" w:hAnsiTheme="minorHAnsi" w:cs="Trebuchet MS"/>
          <w:iCs/>
        </w:rPr>
        <w:t xml:space="preserve"> / resultados</w:t>
      </w:r>
      <w:r w:rsidR="00847443" w:rsidRPr="00AF2AB2">
        <w:rPr>
          <w:rFonts w:asciiTheme="minorHAnsi" w:eastAsia="Trebuchet MS" w:hAnsiTheme="minorHAnsi" w:cs="Trebuchet MS"/>
          <w:iCs/>
        </w:rPr>
        <w:t xml:space="preserve"> de las medidas de mitigación de riesgos.</w:t>
      </w:r>
      <w:r w:rsidRPr="00AF2AB2">
        <w:rPr>
          <w:rFonts w:asciiTheme="minorHAnsi" w:eastAsia="Trebuchet MS" w:hAnsiTheme="minorHAnsi" w:cs="Trebuchet MS"/>
          <w:iCs/>
        </w:rPr>
        <w:t xml:space="preserve"> </w:t>
      </w:r>
    </w:p>
    <w:p w14:paraId="2074A5B2" w14:textId="0CD64F02" w:rsidR="00AC558B" w:rsidRPr="00AF2AB2" w:rsidRDefault="00FD2B6F" w:rsidP="00600FA7">
      <w:pPr>
        <w:numPr>
          <w:ilvl w:val="1"/>
          <w:numId w:val="21"/>
        </w:numPr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AF2AB2">
        <w:rPr>
          <w:rFonts w:asciiTheme="minorHAnsi" w:eastAsia="Trebuchet MS" w:hAnsiTheme="minorHAnsi" w:cs="Trebuchet MS"/>
          <w:iCs/>
        </w:rPr>
        <w:t xml:space="preserve">Documento </w:t>
      </w:r>
      <w:r w:rsidR="00FE6739" w:rsidRPr="00AF2AB2">
        <w:rPr>
          <w:rFonts w:asciiTheme="minorHAnsi" w:eastAsia="Trebuchet MS" w:hAnsiTheme="minorHAnsi" w:cs="Trebuchet MS"/>
          <w:iCs/>
        </w:rPr>
        <w:t xml:space="preserve">para el reporte de cumplimiento de salvaguardas. </w:t>
      </w:r>
    </w:p>
    <w:p w14:paraId="3A1C0CE6" w14:textId="2A1A9F24" w:rsidR="00B03135" w:rsidRPr="00FA0DD3" w:rsidRDefault="0032070B" w:rsidP="00600FA7">
      <w:pPr>
        <w:numPr>
          <w:ilvl w:val="1"/>
          <w:numId w:val="21"/>
        </w:numPr>
        <w:spacing w:after="120"/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AF2AB2">
        <w:rPr>
          <w:rFonts w:asciiTheme="minorHAnsi" w:eastAsia="Trebuchet MS" w:hAnsiTheme="minorHAnsi" w:cs="Trebuchet MS"/>
          <w:iCs/>
        </w:rPr>
        <w:t>Otros documentos o secciones incluidas en documentos, según sea necesario.</w:t>
      </w:r>
    </w:p>
    <w:p w14:paraId="0F29ADE7" w14:textId="148B2BCD" w:rsidR="00FD5030" w:rsidRPr="002D6DA9" w:rsidRDefault="00D12970" w:rsidP="00600FA7">
      <w:pPr>
        <w:numPr>
          <w:ilvl w:val="0"/>
          <w:numId w:val="21"/>
        </w:numPr>
        <w:spacing w:after="120"/>
        <w:ind w:left="567" w:hanging="207"/>
        <w:jc w:val="both"/>
        <w:rPr>
          <w:rFonts w:asciiTheme="minorHAnsi" w:eastAsia="Trebuchet MS" w:hAnsiTheme="minorHAnsi" w:cs="Trebuchet MS"/>
          <w:iCs/>
        </w:rPr>
      </w:pPr>
      <w:r w:rsidRPr="002D6DA9">
        <w:rPr>
          <w:rFonts w:asciiTheme="minorHAnsi" w:eastAsia="Trebuchet MS" w:hAnsiTheme="minorHAnsi" w:cs="Trebuchet MS"/>
          <w:iCs/>
        </w:rPr>
        <w:t xml:space="preserve">Auditoría de la presente declaración </w:t>
      </w:r>
    </w:p>
    <w:p w14:paraId="1F841694" w14:textId="46DB6F4F" w:rsidR="002D3E21" w:rsidRPr="002D6DA9" w:rsidRDefault="006B7D89" w:rsidP="002A28B3">
      <w:pPr>
        <w:numPr>
          <w:ilvl w:val="1"/>
          <w:numId w:val="21"/>
        </w:numPr>
        <w:ind w:left="851" w:hanging="284"/>
        <w:jc w:val="both"/>
        <w:rPr>
          <w:rFonts w:asciiTheme="minorHAnsi" w:eastAsia="Trebuchet MS" w:hAnsiTheme="minorHAnsi" w:cs="Trebuchet MS"/>
          <w:iCs/>
        </w:rPr>
      </w:pPr>
      <w:r w:rsidRPr="002D6DA9">
        <w:rPr>
          <w:rFonts w:asciiTheme="minorHAnsi" w:eastAsia="Trebuchet MS" w:hAnsiTheme="minorHAnsi" w:cs="Trebuchet MS"/>
          <w:b/>
          <w:bCs/>
          <w:iCs/>
        </w:rPr>
        <w:t>En la etapa de validación</w:t>
      </w:r>
      <w:r w:rsidRPr="002D6DA9">
        <w:rPr>
          <w:rFonts w:asciiTheme="minorHAnsi" w:eastAsia="Trebuchet MS" w:hAnsiTheme="minorHAnsi" w:cs="Trebuchet MS"/>
          <w:iCs/>
        </w:rPr>
        <w:t xml:space="preserve">: </w:t>
      </w:r>
      <w:r w:rsidR="00D12970" w:rsidRPr="002D6DA9">
        <w:rPr>
          <w:rFonts w:asciiTheme="minorHAnsi" w:eastAsia="Trebuchet MS" w:hAnsiTheme="minorHAnsi" w:cs="Trebuchet MS"/>
          <w:iCs/>
        </w:rPr>
        <w:t xml:space="preserve">El OVV a cargo del evento de </w:t>
      </w:r>
      <w:r w:rsidR="00411C49" w:rsidRPr="002D6DA9">
        <w:rPr>
          <w:rFonts w:asciiTheme="minorHAnsi" w:eastAsia="Trebuchet MS" w:hAnsiTheme="minorHAnsi" w:cs="Trebuchet MS"/>
          <w:iCs/>
        </w:rPr>
        <w:t xml:space="preserve">validación o </w:t>
      </w:r>
      <w:r w:rsidRPr="002D6DA9">
        <w:rPr>
          <w:rFonts w:asciiTheme="minorHAnsi" w:eastAsia="Trebuchet MS" w:hAnsiTheme="minorHAnsi" w:cs="Trebuchet MS"/>
          <w:iCs/>
        </w:rPr>
        <w:t xml:space="preserve">de </w:t>
      </w:r>
      <w:r w:rsidR="00FC036C" w:rsidRPr="002D6DA9">
        <w:rPr>
          <w:rFonts w:asciiTheme="minorHAnsi" w:eastAsia="Trebuchet MS" w:hAnsiTheme="minorHAnsi" w:cs="Trebuchet MS"/>
          <w:iCs/>
        </w:rPr>
        <w:t xml:space="preserve">validación y </w:t>
      </w:r>
      <w:r w:rsidR="00D12970" w:rsidRPr="002D6DA9">
        <w:rPr>
          <w:rFonts w:asciiTheme="minorHAnsi" w:eastAsia="Trebuchet MS" w:hAnsiTheme="minorHAnsi" w:cs="Trebuchet MS"/>
          <w:iCs/>
        </w:rPr>
        <w:t>verificación</w:t>
      </w:r>
      <w:r w:rsidR="00FC036C" w:rsidRPr="002D6DA9">
        <w:rPr>
          <w:rFonts w:asciiTheme="minorHAnsi" w:eastAsia="Trebuchet MS" w:hAnsiTheme="minorHAnsi" w:cs="Trebuchet MS"/>
          <w:iCs/>
        </w:rPr>
        <w:t xml:space="preserve"> conjunta</w:t>
      </w:r>
      <w:r w:rsidR="00F465AE" w:rsidRPr="002D6DA9">
        <w:rPr>
          <w:rFonts w:asciiTheme="minorHAnsi" w:eastAsia="Trebuchet MS" w:hAnsiTheme="minorHAnsi" w:cs="Trebuchet MS"/>
          <w:iCs/>
        </w:rPr>
        <w:t>, según aplique,</w:t>
      </w:r>
      <w:r w:rsidR="00D12970" w:rsidRPr="002D6DA9">
        <w:rPr>
          <w:rFonts w:asciiTheme="minorHAnsi" w:eastAsia="Trebuchet MS" w:hAnsiTheme="minorHAnsi" w:cs="Trebuchet MS"/>
          <w:iCs/>
        </w:rPr>
        <w:t xml:space="preserve"> </w:t>
      </w:r>
      <w:r w:rsidR="001F7E98" w:rsidRPr="002D6DA9">
        <w:rPr>
          <w:rFonts w:asciiTheme="minorHAnsi" w:eastAsia="Trebuchet MS" w:hAnsiTheme="minorHAnsi" w:cs="Trebuchet MS"/>
          <w:iCs/>
        </w:rPr>
        <w:t xml:space="preserve">deberá revisar la conformidad de la presente declaración </w:t>
      </w:r>
      <w:r w:rsidR="009153F7" w:rsidRPr="002D6DA9">
        <w:rPr>
          <w:rFonts w:asciiTheme="minorHAnsi" w:eastAsia="Trebuchet MS" w:hAnsiTheme="minorHAnsi" w:cs="Trebuchet MS"/>
          <w:iCs/>
        </w:rPr>
        <w:t xml:space="preserve">con </w:t>
      </w:r>
      <w:r w:rsidR="0006215C" w:rsidRPr="002D6DA9">
        <w:rPr>
          <w:rFonts w:asciiTheme="minorHAnsi" w:eastAsia="Trebuchet MS" w:hAnsiTheme="minorHAnsi" w:cs="Trebuchet MS"/>
          <w:iCs/>
        </w:rPr>
        <w:t xml:space="preserve">los </w:t>
      </w:r>
      <w:r w:rsidR="00225C3D" w:rsidRPr="002D6DA9">
        <w:rPr>
          <w:rFonts w:asciiTheme="minorHAnsi" w:eastAsia="Trebuchet MS" w:hAnsiTheme="minorHAnsi" w:cs="Trebuchet MS"/>
          <w:b/>
          <w:bCs/>
          <w:i/>
        </w:rPr>
        <w:t>P</w:t>
      </w:r>
      <w:r w:rsidR="0006215C" w:rsidRPr="002D6DA9">
        <w:rPr>
          <w:rFonts w:asciiTheme="minorHAnsi" w:eastAsia="Trebuchet MS" w:hAnsiTheme="minorHAnsi" w:cs="Trebuchet MS"/>
          <w:b/>
          <w:bCs/>
          <w:i/>
        </w:rPr>
        <w:t xml:space="preserve">rincipios </w:t>
      </w:r>
      <w:r w:rsidR="00DC53BD" w:rsidRPr="002D6DA9">
        <w:rPr>
          <w:rFonts w:asciiTheme="minorHAnsi" w:eastAsia="Trebuchet MS" w:hAnsiTheme="minorHAnsi" w:cs="Trebuchet MS"/>
          <w:b/>
          <w:bCs/>
          <w:i/>
        </w:rPr>
        <w:t xml:space="preserve">y procedimientos de </w:t>
      </w:r>
      <w:r w:rsidR="0049538E" w:rsidRPr="002D6DA9">
        <w:rPr>
          <w:rFonts w:asciiTheme="minorHAnsi" w:eastAsia="Trebuchet MS" w:hAnsiTheme="minorHAnsi" w:cs="Trebuchet MS"/>
          <w:b/>
          <w:bCs/>
          <w:i/>
        </w:rPr>
        <w:t>salvaguarda</w:t>
      </w:r>
      <w:r w:rsidR="00DC53BD" w:rsidRPr="002D6DA9">
        <w:rPr>
          <w:rFonts w:asciiTheme="minorHAnsi" w:eastAsia="Trebuchet MS" w:hAnsiTheme="minorHAnsi" w:cs="Trebuchet MS"/>
          <w:b/>
          <w:bCs/>
          <w:i/>
        </w:rPr>
        <w:t xml:space="preserve"> del programa</w:t>
      </w:r>
      <w:r w:rsidR="00DE6A7B" w:rsidRPr="002D6DA9">
        <w:rPr>
          <w:rFonts w:asciiTheme="minorHAnsi" w:eastAsia="Trebuchet MS" w:hAnsiTheme="minorHAnsi" w:cs="Trebuchet MS"/>
          <w:b/>
          <w:bCs/>
          <w:i/>
        </w:rPr>
        <w:t xml:space="preserve"> </w:t>
      </w:r>
      <w:r w:rsidR="00DC53BD" w:rsidRPr="002D6DA9">
        <w:rPr>
          <w:rFonts w:asciiTheme="minorHAnsi" w:eastAsia="Trebuchet MS" w:hAnsiTheme="minorHAnsi" w:cs="Trebuchet MS"/>
          <w:b/>
          <w:bCs/>
          <w:i/>
        </w:rPr>
        <w:t>de certificación</w:t>
      </w:r>
      <w:r w:rsidR="00225C3D" w:rsidRPr="002D6DA9">
        <w:rPr>
          <w:rFonts w:asciiTheme="minorHAnsi" w:eastAsia="Trebuchet MS" w:hAnsiTheme="minorHAnsi" w:cs="Trebuchet MS"/>
          <w:b/>
          <w:bCs/>
          <w:i/>
        </w:rPr>
        <w:t xml:space="preserve"> </w:t>
      </w:r>
      <w:r w:rsidR="00DC53BD" w:rsidRPr="002D6DA9">
        <w:rPr>
          <w:rFonts w:asciiTheme="minorHAnsi" w:eastAsia="Trebuchet MS" w:hAnsiTheme="minorHAnsi" w:cs="Trebuchet MS"/>
          <w:b/>
          <w:bCs/>
          <w:i/>
        </w:rPr>
        <w:t>de Cercarbono</w:t>
      </w:r>
      <w:r w:rsidR="001F35CF" w:rsidRPr="002D6DA9">
        <w:rPr>
          <w:rFonts w:asciiTheme="minorHAnsi" w:eastAsia="Trebuchet MS" w:hAnsiTheme="minorHAnsi" w:cs="Trebuchet MS"/>
          <w:iCs/>
        </w:rPr>
        <w:t>.</w:t>
      </w:r>
      <w:r w:rsidR="00F11365" w:rsidRPr="002D6DA9">
        <w:rPr>
          <w:rFonts w:asciiTheme="minorHAnsi" w:eastAsia="Trebuchet MS" w:hAnsiTheme="minorHAnsi" w:cs="Trebuchet MS"/>
          <w:iCs/>
        </w:rPr>
        <w:t xml:space="preserve">, </w:t>
      </w:r>
      <w:r w:rsidR="002F4F4D" w:rsidRPr="002D6DA9">
        <w:rPr>
          <w:rFonts w:asciiTheme="minorHAnsi" w:eastAsia="Trebuchet MS" w:hAnsiTheme="minorHAnsi" w:cs="Trebuchet MS"/>
          <w:iCs/>
        </w:rPr>
        <w:t>así como</w:t>
      </w:r>
      <w:r w:rsidR="002F4F4D" w:rsidRPr="002D6DA9">
        <w:rPr>
          <w:rFonts w:asciiTheme="minorHAnsi" w:eastAsia="Trebuchet MS" w:hAnsiTheme="minorHAnsi" w:cs="Trebuchet MS"/>
          <w:iCs/>
          <w:strike/>
        </w:rPr>
        <w:t xml:space="preserve"> </w:t>
      </w:r>
      <w:r w:rsidR="002F4F4D" w:rsidRPr="002D6DA9">
        <w:rPr>
          <w:rFonts w:asciiTheme="minorHAnsi" w:eastAsia="Trebuchet MS" w:hAnsiTheme="minorHAnsi" w:cs="Trebuchet MS"/>
          <w:iCs/>
        </w:rPr>
        <w:t xml:space="preserve">la validación de los análisis </w:t>
      </w:r>
      <w:r w:rsidR="0076395E" w:rsidRPr="002D6DA9">
        <w:rPr>
          <w:rFonts w:asciiTheme="minorHAnsi" w:eastAsia="Trebuchet MS" w:hAnsiTheme="minorHAnsi" w:cs="Trebuchet MS"/>
          <w:iCs/>
        </w:rPr>
        <w:t xml:space="preserve">de riesgo, planes de mitigación y gestión </w:t>
      </w:r>
      <w:r w:rsidR="00DE6A7B" w:rsidRPr="002D6DA9">
        <w:rPr>
          <w:rFonts w:asciiTheme="minorHAnsi" w:eastAsia="Trebuchet MS" w:hAnsiTheme="minorHAnsi" w:cs="Trebuchet MS"/>
          <w:iCs/>
        </w:rPr>
        <w:t xml:space="preserve">de riesgos </w:t>
      </w:r>
      <w:r w:rsidR="0076395E" w:rsidRPr="002D6DA9">
        <w:rPr>
          <w:rFonts w:asciiTheme="minorHAnsi" w:eastAsia="Trebuchet MS" w:hAnsiTheme="minorHAnsi" w:cs="Trebuchet MS"/>
          <w:iCs/>
        </w:rPr>
        <w:t>y secciones de</w:t>
      </w:r>
      <w:r w:rsidR="00F11365" w:rsidRPr="002D6DA9">
        <w:rPr>
          <w:rFonts w:asciiTheme="minorHAnsi" w:eastAsia="Trebuchet MS" w:hAnsiTheme="minorHAnsi" w:cs="Trebuchet MS"/>
          <w:iCs/>
        </w:rPr>
        <w:t>l</w:t>
      </w:r>
      <w:r w:rsidR="0076395E" w:rsidRPr="002D6DA9">
        <w:rPr>
          <w:rFonts w:asciiTheme="minorHAnsi" w:eastAsia="Trebuchet MS" w:hAnsiTheme="minorHAnsi" w:cs="Trebuchet MS"/>
          <w:iCs/>
        </w:rPr>
        <w:t xml:space="preserve"> </w:t>
      </w:r>
      <w:r w:rsidR="00F11365" w:rsidRPr="002D6DA9">
        <w:rPr>
          <w:rFonts w:asciiTheme="minorHAnsi" w:eastAsia="Trebuchet MS" w:hAnsiTheme="minorHAnsi" w:cs="Trebuchet MS"/>
          <w:iCs/>
        </w:rPr>
        <w:t>PDD</w:t>
      </w:r>
      <w:r w:rsidR="0076395E" w:rsidRPr="002D6DA9">
        <w:rPr>
          <w:rFonts w:asciiTheme="minorHAnsi" w:eastAsia="Trebuchet MS" w:hAnsiTheme="minorHAnsi" w:cs="Trebuchet MS"/>
          <w:iCs/>
        </w:rPr>
        <w:t xml:space="preserve"> donde se </w:t>
      </w:r>
      <w:r w:rsidR="002548DA" w:rsidRPr="002D6DA9">
        <w:rPr>
          <w:rFonts w:asciiTheme="minorHAnsi" w:eastAsia="Trebuchet MS" w:hAnsiTheme="minorHAnsi" w:cs="Trebuchet MS"/>
          <w:iCs/>
        </w:rPr>
        <w:t xml:space="preserve">indique la aplicación y </w:t>
      </w:r>
      <w:r w:rsidR="002548DA" w:rsidRPr="002D6DA9">
        <w:rPr>
          <w:rFonts w:asciiTheme="minorHAnsi" w:eastAsia="Trebuchet MS" w:hAnsiTheme="minorHAnsi" w:cs="Trebuchet MS"/>
          <w:iCs/>
        </w:rPr>
        <w:lastRenderedPageBreak/>
        <w:t>resultados de medidas de control</w:t>
      </w:r>
      <w:r w:rsidR="002D3E21" w:rsidRPr="002D6DA9">
        <w:rPr>
          <w:rFonts w:asciiTheme="minorHAnsi" w:eastAsia="Trebuchet MS" w:hAnsiTheme="minorHAnsi" w:cs="Trebuchet MS"/>
          <w:iCs/>
        </w:rPr>
        <w:t xml:space="preserve">, </w:t>
      </w:r>
      <w:r w:rsidR="00F11365" w:rsidRPr="002D6DA9">
        <w:rPr>
          <w:rFonts w:asciiTheme="minorHAnsi" w:eastAsia="Trebuchet MS" w:hAnsiTheme="minorHAnsi" w:cs="Trebuchet MS"/>
          <w:iCs/>
        </w:rPr>
        <w:t xml:space="preserve">todo ello </w:t>
      </w:r>
      <w:r w:rsidR="002D3E21" w:rsidRPr="002D6DA9">
        <w:rPr>
          <w:rFonts w:asciiTheme="minorHAnsi" w:eastAsia="Trebuchet MS" w:hAnsiTheme="minorHAnsi" w:cs="Trebuchet MS"/>
          <w:iCs/>
        </w:rPr>
        <w:t xml:space="preserve">establecidos en el </w:t>
      </w:r>
      <w:r w:rsidR="008D4072" w:rsidRPr="002D6DA9">
        <w:rPr>
          <w:rFonts w:asciiTheme="minorHAnsi" w:eastAsia="Trebuchet MS" w:hAnsiTheme="minorHAnsi" w:cs="Trebuchet MS"/>
          <w:iCs/>
        </w:rPr>
        <w:t xml:space="preserve">documento de </w:t>
      </w:r>
      <w:r w:rsidR="008D4072" w:rsidRPr="002D6DA9">
        <w:rPr>
          <w:rFonts w:asciiTheme="minorHAnsi" w:eastAsia="Trebuchet MS" w:hAnsiTheme="minorHAnsi" w:cs="Trebuchet MS"/>
          <w:b/>
          <w:bCs/>
          <w:i/>
        </w:rPr>
        <w:t>R</w:t>
      </w:r>
      <w:r w:rsidR="002D3E21" w:rsidRPr="00A14B82">
        <w:rPr>
          <w:rFonts w:asciiTheme="minorHAnsi" w:eastAsia="Trebuchet MS" w:hAnsiTheme="minorHAnsi" w:cs="Trebuchet MS"/>
          <w:b/>
          <w:bCs/>
          <w:i/>
        </w:rPr>
        <w:t>eporte de cumplimiento de salvaguardas</w:t>
      </w:r>
      <w:r w:rsidR="002D6DA9" w:rsidRPr="002D6DA9">
        <w:rPr>
          <w:rFonts w:asciiTheme="minorHAnsi" w:eastAsia="Trebuchet MS" w:hAnsiTheme="minorHAnsi" w:cs="Trebuchet MS"/>
          <w:iCs/>
        </w:rPr>
        <w:t>.</w:t>
      </w:r>
    </w:p>
    <w:p w14:paraId="12F802A7" w14:textId="6B84A1C2" w:rsidR="00DC53BD" w:rsidRPr="0013648B" w:rsidRDefault="00BC1BF6" w:rsidP="00660E06">
      <w:pPr>
        <w:spacing w:after="120"/>
        <w:ind w:left="720" w:hanging="720"/>
        <w:jc w:val="both"/>
        <w:rPr>
          <w:rFonts w:asciiTheme="minorHAnsi" w:eastAsia="Trebuchet MS" w:hAnsiTheme="minorHAnsi" w:cs="Trebuchet MS"/>
          <w:iCs/>
        </w:rPr>
      </w:pPr>
      <w:r w:rsidRPr="002D6DA9">
        <w:rPr>
          <w:rFonts w:asciiTheme="minorHAnsi" w:eastAsia="Trebuchet MS" w:hAnsiTheme="minorHAnsi" w:cs="Trebuchet MS"/>
          <w:iCs/>
        </w:rPr>
        <w:t xml:space="preserve">La declaración debe soportarse </w:t>
      </w:r>
      <w:r w:rsidR="00605EA3" w:rsidRPr="002D6DA9">
        <w:rPr>
          <w:rFonts w:asciiTheme="minorHAnsi" w:eastAsia="Trebuchet MS" w:hAnsiTheme="minorHAnsi" w:cs="Trebuchet MS"/>
          <w:iCs/>
        </w:rPr>
        <w:t>con base en el/la:</w:t>
      </w:r>
      <w:r w:rsidR="00605EA3">
        <w:rPr>
          <w:rFonts w:asciiTheme="minorHAnsi" w:eastAsia="Trebuchet MS" w:hAnsiTheme="minorHAnsi" w:cs="Trebuchet MS"/>
          <w:iCs/>
        </w:rPr>
        <w:t xml:space="preserve"> </w:t>
      </w:r>
    </w:p>
    <w:p w14:paraId="69E21221" w14:textId="28FC3EDA" w:rsidR="00BB2712" w:rsidRPr="0013648B" w:rsidRDefault="00BB2712" w:rsidP="00660E06">
      <w:pPr>
        <w:pStyle w:val="Prrafodelista"/>
        <w:numPr>
          <w:ilvl w:val="0"/>
          <w:numId w:val="22"/>
        </w:numPr>
        <w:spacing w:after="120"/>
        <w:ind w:left="284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Tipo de proyecto o ámbito sectorial</w:t>
      </w:r>
      <w:r w:rsidR="009A1DE0" w:rsidRPr="0013648B">
        <w:rPr>
          <w:rFonts w:asciiTheme="minorHAnsi" w:eastAsia="Trebuchet MS" w:hAnsiTheme="minorHAnsi" w:cs="Trebuchet MS"/>
          <w:iCs/>
        </w:rPr>
        <w:t>.</w:t>
      </w:r>
      <w:r w:rsidRPr="0013648B">
        <w:rPr>
          <w:rFonts w:asciiTheme="minorHAnsi" w:eastAsia="Trebuchet MS" w:hAnsiTheme="minorHAnsi" w:cs="Trebuchet MS"/>
          <w:iCs/>
        </w:rPr>
        <w:t xml:space="preserve"> </w:t>
      </w:r>
    </w:p>
    <w:p w14:paraId="1CD9FE30" w14:textId="3461DA30" w:rsidR="0099118B" w:rsidRPr="0013648B" w:rsidRDefault="0099118B" w:rsidP="00660E06">
      <w:pPr>
        <w:pStyle w:val="Prrafodelista"/>
        <w:numPr>
          <w:ilvl w:val="0"/>
          <w:numId w:val="22"/>
        </w:numPr>
        <w:ind w:left="284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Análisis de riesgos realizado por el PMCC</w:t>
      </w:r>
      <w:r w:rsidR="009A1DE0" w:rsidRPr="0013648B">
        <w:rPr>
          <w:rFonts w:asciiTheme="minorHAnsi" w:eastAsia="Trebuchet MS" w:hAnsiTheme="minorHAnsi" w:cs="Trebuchet MS"/>
          <w:iCs/>
        </w:rPr>
        <w:t>.</w:t>
      </w:r>
    </w:p>
    <w:p w14:paraId="39DFE629" w14:textId="66069414" w:rsidR="002B5387" w:rsidRPr="0013648B" w:rsidRDefault="00396B98" w:rsidP="00660E06">
      <w:pPr>
        <w:pStyle w:val="Prrafodelista"/>
        <w:numPr>
          <w:ilvl w:val="0"/>
          <w:numId w:val="22"/>
        </w:numPr>
        <w:ind w:left="284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Evaluación</w:t>
      </w:r>
      <w:r w:rsidR="00261836" w:rsidRPr="0013648B">
        <w:rPr>
          <w:rFonts w:asciiTheme="minorHAnsi" w:eastAsia="Trebuchet MS" w:hAnsiTheme="minorHAnsi" w:cs="Trebuchet MS"/>
          <w:iCs/>
        </w:rPr>
        <w:t xml:space="preserve">, </w:t>
      </w:r>
      <w:r w:rsidRPr="0013648B">
        <w:rPr>
          <w:rFonts w:asciiTheme="minorHAnsi" w:eastAsia="Trebuchet MS" w:hAnsiTheme="minorHAnsi" w:cs="Trebuchet MS"/>
          <w:iCs/>
        </w:rPr>
        <w:t>gestión</w:t>
      </w:r>
      <w:r w:rsidR="00261836" w:rsidRPr="0013648B">
        <w:rPr>
          <w:rFonts w:asciiTheme="minorHAnsi" w:eastAsia="Trebuchet MS" w:hAnsiTheme="minorHAnsi" w:cs="Trebuchet MS"/>
          <w:iCs/>
        </w:rPr>
        <w:t xml:space="preserve"> y monitoreo </w:t>
      </w:r>
      <w:r w:rsidRPr="0013648B">
        <w:rPr>
          <w:rFonts w:asciiTheme="minorHAnsi" w:eastAsia="Trebuchet MS" w:hAnsiTheme="minorHAnsi" w:cs="Trebuchet MS"/>
          <w:iCs/>
        </w:rPr>
        <w:t>de rie</w:t>
      </w:r>
      <w:r w:rsidR="00576D8F">
        <w:rPr>
          <w:rFonts w:asciiTheme="minorHAnsi" w:eastAsia="Trebuchet MS" w:hAnsiTheme="minorHAnsi" w:cs="Trebuchet MS"/>
          <w:iCs/>
        </w:rPr>
        <w:t>s</w:t>
      </w:r>
      <w:r w:rsidRPr="0013648B">
        <w:rPr>
          <w:rFonts w:asciiTheme="minorHAnsi" w:eastAsia="Trebuchet MS" w:hAnsiTheme="minorHAnsi" w:cs="Trebuchet MS"/>
          <w:iCs/>
        </w:rPr>
        <w:t>gos potenciales</w:t>
      </w:r>
      <w:r w:rsidR="009A1DE0" w:rsidRPr="0013648B">
        <w:rPr>
          <w:rFonts w:asciiTheme="minorHAnsi" w:eastAsia="Trebuchet MS" w:hAnsiTheme="minorHAnsi" w:cs="Trebuchet MS"/>
          <w:iCs/>
        </w:rPr>
        <w:t>.</w:t>
      </w:r>
    </w:p>
    <w:p w14:paraId="60C0B44D" w14:textId="42A08C19" w:rsidR="00591B1D" w:rsidRPr="0013648B" w:rsidRDefault="001017AA" w:rsidP="00660E06">
      <w:pPr>
        <w:pStyle w:val="Prrafodelista"/>
        <w:numPr>
          <w:ilvl w:val="0"/>
          <w:numId w:val="22"/>
        </w:numPr>
        <w:ind w:left="284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 xml:space="preserve">Identificación y análisis </w:t>
      </w:r>
      <w:r w:rsidR="00591B1D" w:rsidRPr="0013648B">
        <w:rPr>
          <w:rFonts w:asciiTheme="minorHAnsi" w:eastAsia="Trebuchet MS" w:hAnsiTheme="minorHAnsi" w:cs="Trebuchet MS"/>
          <w:iCs/>
        </w:rPr>
        <w:t>de salvaguardas</w:t>
      </w:r>
      <w:r w:rsidR="009A1DE0" w:rsidRPr="0013648B">
        <w:rPr>
          <w:rFonts w:asciiTheme="minorHAnsi" w:eastAsia="Trebuchet MS" w:hAnsiTheme="minorHAnsi" w:cs="Trebuchet MS"/>
          <w:iCs/>
        </w:rPr>
        <w:t>.</w:t>
      </w:r>
    </w:p>
    <w:p w14:paraId="283CF50E" w14:textId="3DCE2284" w:rsidR="001017AA" w:rsidRPr="0013648B" w:rsidRDefault="00591B1D" w:rsidP="00660E06">
      <w:pPr>
        <w:pStyle w:val="Prrafodelista"/>
        <w:numPr>
          <w:ilvl w:val="0"/>
          <w:numId w:val="22"/>
        </w:numPr>
        <w:ind w:left="284" w:hanging="284"/>
        <w:jc w:val="both"/>
        <w:rPr>
          <w:rFonts w:asciiTheme="minorHAnsi" w:eastAsia="Trebuchet MS" w:hAnsiTheme="minorHAnsi" w:cs="Trebuchet MS"/>
          <w:iCs/>
        </w:rPr>
      </w:pPr>
      <w:r w:rsidRPr="0013648B">
        <w:rPr>
          <w:rFonts w:asciiTheme="minorHAnsi" w:eastAsia="Trebuchet MS" w:hAnsiTheme="minorHAnsi" w:cs="Trebuchet MS"/>
          <w:iCs/>
        </w:rPr>
        <w:t>Identificación y monitore</w:t>
      </w:r>
      <w:r w:rsidR="001017AA" w:rsidRPr="0013648B">
        <w:rPr>
          <w:rFonts w:asciiTheme="minorHAnsi" w:eastAsia="Trebuchet MS" w:hAnsiTheme="minorHAnsi" w:cs="Trebuchet MS"/>
          <w:iCs/>
        </w:rPr>
        <w:t>o</w:t>
      </w:r>
      <w:r w:rsidRPr="0013648B">
        <w:rPr>
          <w:rFonts w:asciiTheme="minorHAnsi" w:eastAsia="Trebuchet MS" w:hAnsiTheme="minorHAnsi" w:cs="Trebuchet MS"/>
          <w:iCs/>
        </w:rPr>
        <w:t xml:space="preserve"> de </w:t>
      </w:r>
      <w:r w:rsidR="001017AA" w:rsidRPr="0013648B">
        <w:rPr>
          <w:rFonts w:asciiTheme="minorHAnsi" w:eastAsia="Trebuchet MS" w:hAnsiTheme="minorHAnsi" w:cs="Trebuchet MS"/>
          <w:iCs/>
        </w:rPr>
        <w:t>i</w:t>
      </w:r>
      <w:r w:rsidRPr="0013648B">
        <w:rPr>
          <w:rFonts w:asciiTheme="minorHAnsi" w:eastAsia="Trebuchet MS" w:hAnsiTheme="minorHAnsi" w:cs="Trebuchet MS"/>
          <w:iCs/>
        </w:rPr>
        <w:t>ndicadores de salvaguardas</w:t>
      </w:r>
      <w:r w:rsidR="008A6985">
        <w:rPr>
          <w:rFonts w:asciiTheme="minorHAnsi" w:eastAsia="Trebuchet MS" w:hAnsiTheme="minorHAnsi" w:cs="Trebuchet MS"/>
          <w:iCs/>
        </w:rPr>
        <w:t>.</w:t>
      </w:r>
      <w:r w:rsidRPr="0013648B">
        <w:rPr>
          <w:rFonts w:asciiTheme="minorHAnsi" w:eastAsia="Trebuchet MS" w:hAnsiTheme="minorHAnsi" w:cs="Trebuchet MS"/>
          <w:iCs/>
        </w:rPr>
        <w:t xml:space="preserve"> </w:t>
      </w:r>
    </w:p>
    <w:p w14:paraId="5CF61D45" w14:textId="659D4414" w:rsidR="0049538E" w:rsidRPr="00DF6B68" w:rsidRDefault="0060497B" w:rsidP="00DF6B68">
      <w:pPr>
        <w:pStyle w:val="Prrafodelista"/>
        <w:numPr>
          <w:ilvl w:val="0"/>
          <w:numId w:val="22"/>
        </w:numPr>
        <w:spacing w:after="120"/>
        <w:ind w:left="284" w:hanging="284"/>
        <w:jc w:val="both"/>
        <w:rPr>
          <w:rFonts w:asciiTheme="minorHAnsi" w:eastAsia="Trebuchet MS" w:hAnsiTheme="minorHAnsi" w:cs="Trebuchet MS"/>
          <w:iCs/>
        </w:rPr>
      </w:pPr>
      <w:r>
        <w:rPr>
          <w:rFonts w:asciiTheme="minorHAnsi" w:eastAsia="Trebuchet MS" w:hAnsiTheme="minorHAnsi" w:cs="Trebuchet MS"/>
          <w:iCs/>
        </w:rPr>
        <w:t xml:space="preserve">Reporte </w:t>
      </w:r>
      <w:r w:rsidR="00591B1D" w:rsidRPr="0013648B">
        <w:rPr>
          <w:rFonts w:asciiTheme="minorHAnsi" w:eastAsia="Trebuchet MS" w:hAnsiTheme="minorHAnsi" w:cs="Trebuchet MS"/>
          <w:iCs/>
        </w:rPr>
        <w:t xml:space="preserve">de cumplimiento </w:t>
      </w:r>
      <w:r w:rsidR="00714218">
        <w:rPr>
          <w:rFonts w:asciiTheme="minorHAnsi" w:eastAsia="Trebuchet MS" w:hAnsiTheme="minorHAnsi" w:cs="Trebuchet MS"/>
          <w:iCs/>
        </w:rPr>
        <w:t xml:space="preserve">de </w:t>
      </w:r>
      <w:r w:rsidR="00591B1D" w:rsidRPr="0013648B">
        <w:rPr>
          <w:rFonts w:asciiTheme="minorHAnsi" w:eastAsia="Trebuchet MS" w:hAnsiTheme="minorHAnsi" w:cs="Trebuchet MS"/>
          <w:iCs/>
        </w:rPr>
        <w:t>salvaguardas</w:t>
      </w:r>
      <w:r w:rsidR="009A1DE0" w:rsidRPr="0013648B">
        <w:rPr>
          <w:rFonts w:asciiTheme="minorHAnsi" w:eastAsia="Trebuchet MS" w:hAnsiTheme="minorHAnsi" w:cs="Trebuchet MS"/>
          <w:iCs/>
        </w:rPr>
        <w:t>.</w:t>
      </w:r>
    </w:p>
    <w:p w14:paraId="702EAE8B" w14:textId="3B9A0FB7" w:rsidR="00BE6492" w:rsidRPr="008165B9" w:rsidRDefault="0049040E" w:rsidP="00DF6B68">
      <w:pPr>
        <w:spacing w:after="120"/>
        <w:jc w:val="both"/>
        <w:rPr>
          <w:rFonts w:asciiTheme="minorHAnsi" w:eastAsia="Trebuchet MS" w:hAnsiTheme="minorHAnsi" w:cstheme="minorHAnsi"/>
          <w:i/>
          <w:iCs/>
          <w:color w:val="39B54A" w:themeColor="accent3"/>
          <w:kern w:val="32"/>
          <w:sz w:val="24"/>
          <w:szCs w:val="24"/>
          <w:u w:val="single"/>
          <w:lang w:eastAsia="es-ES"/>
          <w14:ligatures w14:val="standard"/>
        </w:rPr>
        <w:sectPr w:rsidR="00BE6492" w:rsidRPr="008165B9" w:rsidSect="0029588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229" w:right="1701" w:bottom="709" w:left="1701" w:header="425" w:footer="0" w:gutter="0"/>
          <w:pgNumType w:start="1"/>
          <w:cols w:space="708"/>
          <w:titlePg/>
          <w:docGrid w:linePitch="360"/>
        </w:sectPr>
      </w:pPr>
      <w:r w:rsidRPr="008165B9">
        <w:rPr>
          <w:rFonts w:asciiTheme="minorHAnsi" w:eastAsia="Trebuchet MS" w:hAnsiTheme="minorHAnsi" w:cstheme="minorHAnsi"/>
          <w:i/>
          <w:iCs/>
          <w:color w:val="39B54A" w:themeColor="accent3"/>
          <w:kern w:val="32"/>
          <w:sz w:val="24"/>
          <w:szCs w:val="24"/>
          <w:u w:val="single"/>
          <w:lang w:eastAsia="es-ES"/>
          <w14:ligatures w14:val="standard"/>
        </w:rPr>
        <w:t>Esta sección de instrucciones se deberá eliminar al enviar el documento.</w:t>
      </w:r>
    </w:p>
    <w:p w14:paraId="60BE42A6" w14:textId="36DF5099" w:rsidR="0058484E" w:rsidRPr="006208D2" w:rsidRDefault="00481EF9" w:rsidP="004E72CD">
      <w:pPr>
        <w:spacing w:after="120"/>
        <w:jc w:val="center"/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val="es-ES" w:eastAsia="es-ES"/>
          <w14:ligatures w14:val="standard"/>
        </w:rPr>
      </w:pPr>
      <w:r w:rsidRPr="006208D2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val="es-ES" w:eastAsia="es-ES"/>
          <w14:ligatures w14:val="standard"/>
        </w:rPr>
        <w:lastRenderedPageBreak/>
        <w:t>D</w:t>
      </w:r>
      <w:r w:rsidR="0058484E" w:rsidRPr="006208D2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val="es-ES" w:eastAsia="es-ES"/>
          <w14:ligatures w14:val="standard"/>
        </w:rPr>
        <w:t>eclaración de cumplimiento de áreas focales del desarrollo sostenible y salvaguardas</w:t>
      </w:r>
    </w:p>
    <w:p w14:paraId="191549D5" w14:textId="77777777" w:rsidR="0058484E" w:rsidRPr="0013648B" w:rsidRDefault="0058484E"/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0215"/>
      </w:tblGrid>
      <w:tr w:rsidR="0049040E" w:rsidRPr="0013648B" w14:paraId="11634557" w14:textId="77777777" w:rsidTr="00410FA2">
        <w:trPr>
          <w:trHeight w:val="323"/>
        </w:trPr>
        <w:tc>
          <w:tcPr>
            <w:tcW w:w="2235" w:type="dxa"/>
          </w:tcPr>
          <w:p w14:paraId="756F89DC" w14:textId="2CAB8B23" w:rsidR="0049040E" w:rsidRPr="0013648B" w:rsidRDefault="001E3156" w:rsidP="008026A5">
            <w:pPr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13648B"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Nombre del </w:t>
            </w:r>
            <w:r w:rsidR="008B1415" w:rsidRPr="0013648B"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  <w:t>PMCC</w:t>
            </w:r>
          </w:p>
        </w:tc>
        <w:tc>
          <w:tcPr>
            <w:tcW w:w="10215" w:type="dxa"/>
            <w:tcBorders>
              <w:bottom w:val="single" w:sz="4" w:space="0" w:color="auto"/>
            </w:tcBorders>
          </w:tcPr>
          <w:p w14:paraId="5308BDB9" w14:textId="77777777" w:rsidR="0049040E" w:rsidRPr="0013648B" w:rsidRDefault="0049040E" w:rsidP="008026A5">
            <w:pPr>
              <w:rPr>
                <w:rFonts w:asciiTheme="minorHAnsi" w:eastAsia="Trebuchet MS" w:hAnsiTheme="minorHAnsi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1E3156" w:rsidRPr="0013648B" w14:paraId="13CB4880" w14:textId="77777777" w:rsidTr="00410FA2">
        <w:trPr>
          <w:trHeight w:val="308"/>
        </w:trPr>
        <w:tc>
          <w:tcPr>
            <w:tcW w:w="2235" w:type="dxa"/>
          </w:tcPr>
          <w:p w14:paraId="31BA306C" w14:textId="0A23A4DF" w:rsidR="001E3156" w:rsidRPr="0013648B" w:rsidRDefault="001E3156" w:rsidP="005C734D">
            <w:pPr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13648B"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  <w:t>Titular del PMCC</w:t>
            </w:r>
          </w:p>
        </w:tc>
        <w:tc>
          <w:tcPr>
            <w:tcW w:w="10215" w:type="dxa"/>
            <w:tcBorders>
              <w:top w:val="single" w:sz="4" w:space="0" w:color="auto"/>
              <w:bottom w:val="single" w:sz="4" w:space="0" w:color="auto"/>
            </w:tcBorders>
          </w:tcPr>
          <w:p w14:paraId="4EE073E7" w14:textId="77777777" w:rsidR="001E3156" w:rsidRPr="0013648B" w:rsidRDefault="001E3156" w:rsidP="008026A5">
            <w:pPr>
              <w:rPr>
                <w:rFonts w:asciiTheme="minorHAnsi" w:eastAsia="Trebuchet MS" w:hAnsiTheme="minorHAnsi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13648B" w14:paraId="5AE1A0FA" w14:textId="77777777" w:rsidTr="00410FA2">
        <w:trPr>
          <w:trHeight w:val="308"/>
        </w:trPr>
        <w:tc>
          <w:tcPr>
            <w:tcW w:w="2235" w:type="dxa"/>
          </w:tcPr>
          <w:p w14:paraId="2867D9FF" w14:textId="53FBA074" w:rsidR="0049040E" w:rsidRPr="0013648B" w:rsidRDefault="0049040E" w:rsidP="008026A5">
            <w:pPr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</w:p>
        </w:tc>
        <w:tc>
          <w:tcPr>
            <w:tcW w:w="10215" w:type="dxa"/>
            <w:tcBorders>
              <w:top w:val="single" w:sz="4" w:space="0" w:color="auto"/>
              <w:bottom w:val="single" w:sz="4" w:space="0" w:color="auto"/>
            </w:tcBorders>
          </w:tcPr>
          <w:p w14:paraId="3322D8BD" w14:textId="77777777" w:rsidR="0049040E" w:rsidRPr="0013648B" w:rsidRDefault="0049040E" w:rsidP="008026A5">
            <w:pPr>
              <w:rPr>
                <w:rFonts w:asciiTheme="minorHAnsi" w:eastAsia="Trebuchet MS" w:hAnsiTheme="minorHAnsi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13648B" w14:paraId="5F96B892" w14:textId="77777777" w:rsidTr="00410FA2">
        <w:trPr>
          <w:trHeight w:val="323"/>
        </w:trPr>
        <w:tc>
          <w:tcPr>
            <w:tcW w:w="2235" w:type="dxa"/>
          </w:tcPr>
          <w:p w14:paraId="1CE97A41" w14:textId="77777777" w:rsidR="0049040E" w:rsidRPr="0013648B" w:rsidRDefault="0049040E" w:rsidP="008026A5">
            <w:pPr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13648B">
              <w:rPr>
                <w:rFonts w:asciiTheme="minorHAnsi" w:eastAsia="Trebuchet MS" w:hAnsiTheme="minorHAnsi" w:cs="Trebuchet MS"/>
                <w:b/>
                <w:iCs/>
                <w:color w:val="39B54A" w:themeColor="accent3"/>
                <w:sz w:val="24"/>
                <w:szCs w:val="24"/>
                <w:lang w:val="es-CO"/>
              </w:rPr>
              <w:t>Fecha de reporte</w:t>
            </w:r>
          </w:p>
        </w:tc>
        <w:tc>
          <w:tcPr>
            <w:tcW w:w="10215" w:type="dxa"/>
            <w:tcBorders>
              <w:top w:val="single" w:sz="4" w:space="0" w:color="auto"/>
              <w:bottom w:val="single" w:sz="4" w:space="0" w:color="auto"/>
            </w:tcBorders>
          </w:tcPr>
          <w:p w14:paraId="4403C483" w14:textId="77777777" w:rsidR="0049040E" w:rsidRPr="0013648B" w:rsidRDefault="0049040E" w:rsidP="008026A5">
            <w:pPr>
              <w:rPr>
                <w:rFonts w:asciiTheme="minorHAnsi" w:eastAsia="Trebuchet MS" w:hAnsiTheme="minorHAnsi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7B9BC119" w14:textId="77777777" w:rsidR="00E053C3" w:rsidRPr="003B02D0" w:rsidRDefault="00E053C3" w:rsidP="00E053C3">
      <w:pPr>
        <w:rPr>
          <w:lang w:eastAsia="es-ES"/>
        </w:rPr>
      </w:pPr>
    </w:p>
    <w:p w14:paraId="690BF906" w14:textId="37EA84CC" w:rsidR="009606C9" w:rsidRPr="00751DAF" w:rsidRDefault="009606C9" w:rsidP="00B9391B">
      <w:pPr>
        <w:spacing w:after="120"/>
        <w:ind w:right="389"/>
        <w:jc w:val="both"/>
        <w:rPr>
          <w:rFonts w:asciiTheme="minorHAnsi" w:hAnsiTheme="minorHAnsi" w:cstheme="minorHAnsi"/>
          <w:lang w:eastAsia="es-ES"/>
        </w:rPr>
      </w:pPr>
      <w:r w:rsidRPr="00751DAF">
        <w:rPr>
          <w:rFonts w:asciiTheme="minorHAnsi" w:hAnsiTheme="minorHAnsi" w:cstheme="minorHAnsi"/>
          <w:lang w:eastAsia="es-ES"/>
        </w:rPr>
        <w:t xml:space="preserve">El PMCC </w:t>
      </w:r>
      <w:r w:rsidRPr="00751DAF">
        <w:rPr>
          <w:rFonts w:asciiTheme="minorHAnsi" w:hAnsiTheme="minorHAnsi" w:cstheme="minorHAnsi"/>
          <w:u w:val="single"/>
          <w:lang w:eastAsia="es-ES"/>
        </w:rPr>
        <w:t>_</w:t>
      </w:r>
      <w:r w:rsidR="00B15EF3" w:rsidRPr="00751DAF">
        <w:rPr>
          <w:rFonts w:asciiTheme="minorHAnsi" w:hAnsiTheme="minorHAnsi" w:cstheme="minorHAnsi"/>
          <w:u w:val="single"/>
          <w:lang w:eastAsia="es-ES"/>
        </w:rPr>
        <w:t>(</w:t>
      </w:r>
      <w:r w:rsidR="00A03301" w:rsidRPr="00751DAF">
        <w:rPr>
          <w:rFonts w:asciiTheme="minorHAnsi" w:hAnsiTheme="minorHAnsi" w:cstheme="minorHAnsi"/>
          <w:i/>
          <w:iCs/>
          <w:u w:val="single"/>
          <w:lang w:eastAsia="es-ES"/>
        </w:rPr>
        <w:t>N</w:t>
      </w:r>
      <w:r w:rsidR="00B15EF3" w:rsidRPr="00751DAF">
        <w:rPr>
          <w:rFonts w:asciiTheme="minorHAnsi" w:hAnsiTheme="minorHAnsi" w:cstheme="minorHAnsi"/>
          <w:i/>
          <w:iCs/>
          <w:u w:val="single"/>
          <w:lang w:eastAsia="es-ES"/>
        </w:rPr>
        <w:t>ombre del PMCC</w:t>
      </w:r>
      <w:r w:rsidR="00B15EF3" w:rsidRPr="00751DAF">
        <w:rPr>
          <w:rFonts w:asciiTheme="minorHAnsi" w:hAnsiTheme="minorHAnsi" w:cstheme="minorHAnsi"/>
          <w:u w:val="single"/>
          <w:lang w:eastAsia="es-ES"/>
        </w:rPr>
        <w:t>)</w:t>
      </w:r>
      <w:r w:rsidRPr="00751DAF">
        <w:rPr>
          <w:rFonts w:asciiTheme="minorHAnsi" w:hAnsiTheme="minorHAnsi" w:cstheme="minorHAnsi"/>
          <w:u w:val="single"/>
          <w:lang w:eastAsia="es-ES"/>
        </w:rPr>
        <w:t>_______________________</w:t>
      </w:r>
      <w:r w:rsidRPr="00751DAF">
        <w:rPr>
          <w:rFonts w:asciiTheme="minorHAnsi" w:hAnsiTheme="minorHAnsi" w:cstheme="minorHAnsi"/>
          <w:lang w:eastAsia="es-ES"/>
        </w:rPr>
        <w:t>_</w:t>
      </w:r>
      <w:r w:rsidR="007A5DB0" w:rsidRPr="00751DAF">
        <w:rPr>
          <w:rFonts w:asciiTheme="minorHAnsi" w:hAnsiTheme="minorHAnsi" w:cstheme="minorHAnsi"/>
          <w:lang w:eastAsia="es-ES"/>
        </w:rPr>
        <w:t xml:space="preserve">, </w:t>
      </w:r>
      <w:r w:rsidR="0032228E" w:rsidRPr="00751DAF">
        <w:rPr>
          <w:rFonts w:asciiTheme="minorHAnsi" w:hAnsiTheme="minorHAnsi" w:cstheme="minorHAnsi"/>
          <w:lang w:eastAsia="es-ES"/>
        </w:rPr>
        <w:t xml:space="preserve">registrado </w:t>
      </w:r>
      <w:r w:rsidR="0040483E" w:rsidRPr="00751DAF">
        <w:rPr>
          <w:rFonts w:asciiTheme="minorHAnsi" w:hAnsiTheme="minorHAnsi" w:cstheme="minorHAnsi"/>
          <w:lang w:eastAsia="es-ES"/>
        </w:rPr>
        <w:t xml:space="preserve">en </w:t>
      </w:r>
      <w:r w:rsidR="008C350B" w:rsidRPr="00751DAF">
        <w:rPr>
          <w:rFonts w:asciiTheme="minorHAnsi" w:hAnsiTheme="minorHAnsi" w:cstheme="minorHAnsi"/>
          <w:lang w:eastAsia="es-ES"/>
        </w:rPr>
        <w:t xml:space="preserve">el programa de certificación voluntaria de carbono de </w:t>
      </w:r>
      <w:r w:rsidR="0040483E" w:rsidRPr="00751DAF">
        <w:rPr>
          <w:rFonts w:asciiTheme="minorHAnsi" w:hAnsiTheme="minorHAnsi" w:cstheme="minorHAnsi"/>
          <w:lang w:eastAsia="es-ES"/>
        </w:rPr>
        <w:t xml:space="preserve">Cercarbono bajo la </w:t>
      </w:r>
      <w:r w:rsidR="007A5DB0" w:rsidRPr="00751DAF">
        <w:rPr>
          <w:rFonts w:asciiTheme="minorHAnsi" w:hAnsiTheme="minorHAnsi" w:cstheme="minorHAnsi"/>
          <w:lang w:eastAsia="es-ES"/>
        </w:rPr>
        <w:t>ID</w:t>
      </w:r>
      <w:r w:rsidR="0032228E" w:rsidRPr="00751DAF">
        <w:rPr>
          <w:rFonts w:asciiTheme="minorHAnsi" w:hAnsiTheme="minorHAnsi" w:cstheme="minorHAnsi"/>
          <w:lang w:eastAsia="es-ES"/>
        </w:rPr>
        <w:t xml:space="preserve"> </w:t>
      </w:r>
      <w:r w:rsidR="0032228E" w:rsidRPr="00751DAF">
        <w:rPr>
          <w:rFonts w:asciiTheme="minorHAnsi" w:hAnsiTheme="minorHAnsi" w:cstheme="minorHAnsi"/>
          <w:i/>
          <w:iCs/>
          <w:u w:val="single"/>
          <w:lang w:eastAsia="es-ES"/>
        </w:rPr>
        <w:t>XXXX</w:t>
      </w:r>
      <w:r w:rsidR="0040483E" w:rsidRPr="00751DAF">
        <w:rPr>
          <w:rFonts w:asciiTheme="minorHAnsi" w:hAnsiTheme="minorHAnsi" w:cstheme="minorHAnsi"/>
          <w:lang w:eastAsia="es-ES"/>
        </w:rPr>
        <w:t>,</w:t>
      </w:r>
      <w:r w:rsidR="0032228E" w:rsidRPr="00751DAF">
        <w:rPr>
          <w:rFonts w:asciiTheme="minorHAnsi" w:hAnsiTheme="minorHAnsi" w:cstheme="minorHAnsi"/>
          <w:lang w:eastAsia="es-ES"/>
        </w:rPr>
        <w:t xml:space="preserve"> </w:t>
      </w:r>
      <w:r w:rsidR="004113CF" w:rsidRPr="00751DAF">
        <w:rPr>
          <w:rFonts w:asciiTheme="minorHAnsi" w:hAnsiTheme="minorHAnsi" w:cstheme="minorHAnsi"/>
          <w:lang w:eastAsia="es-ES"/>
        </w:rPr>
        <w:t xml:space="preserve">representado por </w:t>
      </w:r>
      <w:r w:rsidR="005E0033" w:rsidRPr="00751DAF">
        <w:rPr>
          <w:rFonts w:asciiTheme="minorHAnsi" w:hAnsiTheme="minorHAnsi" w:cstheme="minorHAnsi"/>
          <w:u w:val="single"/>
          <w:lang w:eastAsia="es-ES"/>
        </w:rPr>
        <w:t xml:space="preserve">   (</w:t>
      </w:r>
      <w:r w:rsidR="005E0033" w:rsidRPr="00751DAF">
        <w:rPr>
          <w:rFonts w:asciiTheme="minorHAnsi" w:hAnsiTheme="minorHAnsi" w:cstheme="minorHAnsi"/>
          <w:i/>
          <w:iCs/>
          <w:u w:val="single"/>
          <w:lang w:eastAsia="es-ES"/>
        </w:rPr>
        <w:t>Nombre de la persona que firma la declaración</w:t>
      </w:r>
      <w:r w:rsidR="005E0033" w:rsidRPr="00751DAF">
        <w:rPr>
          <w:rFonts w:asciiTheme="minorHAnsi" w:hAnsiTheme="minorHAnsi" w:cstheme="minorHAnsi"/>
          <w:u w:val="single"/>
          <w:lang w:eastAsia="es-ES"/>
        </w:rPr>
        <w:t xml:space="preserve">)    </w:t>
      </w:r>
      <w:r w:rsidR="00E373DD" w:rsidRPr="00751DAF">
        <w:rPr>
          <w:rFonts w:asciiTheme="minorHAnsi" w:hAnsiTheme="minorHAnsi" w:cstheme="minorHAnsi"/>
          <w:u w:val="single"/>
          <w:lang w:eastAsia="es-ES"/>
        </w:rPr>
        <w:t xml:space="preserve">               </w:t>
      </w:r>
      <w:r w:rsidR="005E0033" w:rsidRPr="00751DAF">
        <w:rPr>
          <w:rFonts w:asciiTheme="minorHAnsi" w:hAnsiTheme="minorHAnsi" w:cstheme="minorHAnsi"/>
          <w:u w:val="single"/>
          <w:lang w:eastAsia="es-ES"/>
        </w:rPr>
        <w:t xml:space="preserve"> </w:t>
      </w:r>
      <w:r w:rsidR="000E7D7A" w:rsidRPr="00751DAF">
        <w:rPr>
          <w:rFonts w:asciiTheme="minorHAnsi" w:hAnsiTheme="minorHAnsi" w:cstheme="minorHAnsi"/>
          <w:lang w:eastAsia="es-ES"/>
        </w:rPr>
        <w:t xml:space="preserve">, </w:t>
      </w:r>
      <w:r w:rsidR="00131AAE" w:rsidRPr="00751DAF">
        <w:rPr>
          <w:rFonts w:asciiTheme="minorHAnsi" w:hAnsiTheme="minorHAnsi" w:cstheme="minorHAnsi"/>
          <w:lang w:eastAsia="es-ES"/>
        </w:rPr>
        <w:t xml:space="preserve">declara que el referido PMCC </w:t>
      </w:r>
      <w:r w:rsidR="00BB0129" w:rsidRPr="00751DAF">
        <w:rPr>
          <w:rFonts w:asciiTheme="minorHAnsi" w:hAnsiTheme="minorHAnsi" w:cstheme="minorHAnsi"/>
          <w:lang w:eastAsia="es-ES"/>
        </w:rPr>
        <w:t>se compromete</w:t>
      </w:r>
      <w:r w:rsidR="00224086" w:rsidRPr="00751DAF">
        <w:rPr>
          <w:rFonts w:asciiTheme="minorHAnsi" w:hAnsiTheme="minorHAnsi" w:cstheme="minorHAnsi"/>
          <w:lang w:eastAsia="es-ES"/>
        </w:rPr>
        <w:t xml:space="preserve"> a</w:t>
      </w:r>
      <w:r w:rsidR="00C41EFE" w:rsidRPr="00751DAF">
        <w:rPr>
          <w:rFonts w:asciiTheme="minorHAnsi" w:hAnsiTheme="minorHAnsi" w:cstheme="minorHAnsi"/>
          <w:lang w:eastAsia="es-ES"/>
        </w:rPr>
        <w:t xml:space="preserve"> </w:t>
      </w:r>
      <w:r w:rsidR="00CE47BC" w:rsidRPr="00751DAF">
        <w:rPr>
          <w:rFonts w:asciiTheme="minorHAnsi" w:hAnsiTheme="minorHAnsi" w:cstheme="minorHAnsi"/>
          <w:lang w:eastAsia="es-ES"/>
        </w:rPr>
        <w:t xml:space="preserve">presentar evidencia según se le requiera durante los diferentes procesos </w:t>
      </w:r>
      <w:r w:rsidR="00AB1A17" w:rsidRPr="00751DAF">
        <w:rPr>
          <w:rFonts w:asciiTheme="minorHAnsi" w:hAnsiTheme="minorHAnsi" w:cstheme="minorHAnsi"/>
          <w:lang w:eastAsia="es-ES"/>
        </w:rPr>
        <w:t xml:space="preserve">que conlleva el ciclo de certificación bajo el estándar Cercarbono, </w:t>
      </w:r>
      <w:r w:rsidR="00E94480" w:rsidRPr="00751DAF">
        <w:rPr>
          <w:rFonts w:asciiTheme="minorHAnsi" w:hAnsiTheme="minorHAnsi" w:cstheme="minorHAnsi"/>
          <w:lang w:eastAsia="es-ES"/>
        </w:rPr>
        <w:t>acerca del</w:t>
      </w:r>
      <w:r w:rsidR="00574F99" w:rsidRPr="00751DAF">
        <w:rPr>
          <w:rFonts w:asciiTheme="minorHAnsi" w:hAnsiTheme="minorHAnsi" w:cstheme="minorHAnsi"/>
          <w:lang w:eastAsia="es-ES"/>
        </w:rPr>
        <w:t xml:space="preserve"> análisis,</w:t>
      </w:r>
      <w:r w:rsidR="00E94480" w:rsidRPr="00751DAF">
        <w:rPr>
          <w:rFonts w:asciiTheme="minorHAnsi" w:hAnsiTheme="minorHAnsi" w:cstheme="minorHAnsi"/>
          <w:lang w:eastAsia="es-ES"/>
        </w:rPr>
        <w:t xml:space="preserve"> cumplimiento y observancia de las salvaguardas</w:t>
      </w:r>
      <w:r w:rsidR="001F5C31" w:rsidRPr="00751DAF">
        <w:rPr>
          <w:rFonts w:asciiTheme="minorHAnsi" w:hAnsiTheme="minorHAnsi" w:cstheme="minorHAnsi"/>
          <w:lang w:eastAsia="es-ES"/>
        </w:rPr>
        <w:t xml:space="preserve"> aplicables</w:t>
      </w:r>
      <w:r w:rsidR="0019664B" w:rsidRPr="00751DAF">
        <w:rPr>
          <w:rFonts w:asciiTheme="minorHAnsi" w:hAnsiTheme="minorHAnsi" w:cstheme="minorHAnsi"/>
          <w:lang w:eastAsia="es-ES"/>
        </w:rPr>
        <w:t xml:space="preserve"> al tipo de PMCC</w:t>
      </w:r>
      <w:r w:rsidR="00D13EDC" w:rsidRPr="00751DAF">
        <w:rPr>
          <w:rFonts w:asciiTheme="minorHAnsi" w:hAnsiTheme="minorHAnsi" w:cstheme="minorHAnsi"/>
          <w:lang w:eastAsia="es-ES"/>
        </w:rPr>
        <w:t>,</w:t>
      </w:r>
      <w:r w:rsidR="009007A7" w:rsidRPr="00751DAF">
        <w:rPr>
          <w:rFonts w:asciiTheme="minorHAnsi" w:hAnsiTheme="minorHAnsi" w:cstheme="minorHAnsi"/>
          <w:lang w:eastAsia="es-ES"/>
        </w:rPr>
        <w:t xml:space="preserve"> de</w:t>
      </w:r>
      <w:r w:rsidR="00740990" w:rsidRPr="00751DAF">
        <w:rPr>
          <w:rFonts w:asciiTheme="minorHAnsi" w:hAnsiTheme="minorHAnsi" w:cstheme="minorHAnsi"/>
          <w:lang w:eastAsia="es-ES"/>
        </w:rPr>
        <w:t xml:space="preserve"> las</w:t>
      </w:r>
      <w:r w:rsidR="009007A7" w:rsidRPr="00751DAF">
        <w:rPr>
          <w:rFonts w:asciiTheme="minorHAnsi" w:hAnsiTheme="minorHAnsi" w:cstheme="minorHAnsi"/>
          <w:lang w:eastAsia="es-ES"/>
        </w:rPr>
        <w:t xml:space="preserve"> áreas </w:t>
      </w:r>
      <w:r w:rsidR="00740990" w:rsidRPr="00751DAF">
        <w:rPr>
          <w:rFonts w:asciiTheme="minorHAnsi" w:hAnsiTheme="minorHAnsi" w:cstheme="minorHAnsi"/>
          <w:lang w:eastAsia="es-ES"/>
        </w:rPr>
        <w:t>de enfoque</w:t>
      </w:r>
      <w:r w:rsidR="009007A7" w:rsidRPr="00751DAF">
        <w:rPr>
          <w:rFonts w:asciiTheme="minorHAnsi" w:hAnsiTheme="minorHAnsi" w:cstheme="minorHAnsi"/>
          <w:lang w:eastAsia="es-ES"/>
        </w:rPr>
        <w:t xml:space="preserve"> de criterios del desarrollo sostenible</w:t>
      </w:r>
      <w:r w:rsidR="00D8455A" w:rsidRPr="00751DAF">
        <w:rPr>
          <w:rFonts w:asciiTheme="minorHAnsi" w:hAnsiTheme="minorHAnsi" w:cstheme="minorHAnsi"/>
          <w:lang w:eastAsia="es-ES"/>
        </w:rPr>
        <w:t xml:space="preserve"> que se indican a continuación</w:t>
      </w:r>
      <w:r w:rsidR="00224086" w:rsidRPr="00751DAF">
        <w:rPr>
          <w:rFonts w:asciiTheme="minorHAnsi" w:hAnsiTheme="minorHAnsi" w:cstheme="minorHAnsi"/>
          <w:lang w:eastAsia="es-ES"/>
        </w:rPr>
        <w:t xml:space="preserve">, </w:t>
      </w:r>
      <w:r w:rsidR="007F20AC" w:rsidRPr="00751DAF">
        <w:rPr>
          <w:rFonts w:asciiTheme="minorHAnsi" w:hAnsiTheme="minorHAnsi" w:cstheme="minorHAnsi"/>
          <w:lang w:eastAsia="es-ES"/>
        </w:rPr>
        <w:t>relacionados con las  actividades conexas al</w:t>
      </w:r>
      <w:r w:rsidR="004D7948" w:rsidRPr="00751DAF">
        <w:rPr>
          <w:rFonts w:asciiTheme="minorHAnsi" w:hAnsiTheme="minorHAnsi" w:cstheme="minorHAnsi"/>
          <w:lang w:eastAsia="es-ES"/>
        </w:rPr>
        <w:t xml:space="preserve"> diseño e implementación del </w:t>
      </w:r>
      <w:r w:rsidR="000E7D7A" w:rsidRPr="00751DAF">
        <w:rPr>
          <w:rFonts w:asciiTheme="minorHAnsi" w:hAnsiTheme="minorHAnsi" w:cstheme="minorHAnsi"/>
          <w:lang w:eastAsia="es-ES"/>
        </w:rPr>
        <w:t xml:space="preserve">referido </w:t>
      </w:r>
      <w:r w:rsidR="00A91FEA" w:rsidRPr="00751DAF">
        <w:rPr>
          <w:rFonts w:asciiTheme="minorHAnsi" w:hAnsiTheme="minorHAnsi" w:cstheme="minorHAnsi"/>
          <w:lang w:eastAsia="es-ES"/>
        </w:rPr>
        <w:t>PMCC</w:t>
      </w:r>
      <w:r w:rsidR="007A438F" w:rsidRPr="00751DAF">
        <w:rPr>
          <w:rFonts w:asciiTheme="minorHAnsi" w:hAnsiTheme="minorHAnsi" w:cstheme="minorHAnsi"/>
          <w:lang w:eastAsia="es-ES"/>
        </w:rPr>
        <w:t>:</w:t>
      </w:r>
      <w:r w:rsidR="00A75927" w:rsidRPr="00751DAF">
        <w:rPr>
          <w:rFonts w:asciiTheme="minorHAnsi" w:hAnsiTheme="minorHAnsi" w:cstheme="minorHAnsi"/>
          <w:u w:val="single"/>
          <w:lang w:eastAsia="es-ES"/>
        </w:rPr>
        <w:t xml:space="preserve">     </w:t>
      </w:r>
      <w:r w:rsidR="004113CF" w:rsidRPr="00751DAF">
        <w:rPr>
          <w:rFonts w:asciiTheme="minorHAnsi" w:hAnsiTheme="minorHAnsi" w:cstheme="minorHAnsi"/>
          <w:lang w:eastAsia="es-ES"/>
        </w:rPr>
        <w:t xml:space="preserve"> </w:t>
      </w:r>
    </w:p>
    <w:p w14:paraId="33A6FF63" w14:textId="69C97E80" w:rsidR="009F5196" w:rsidRPr="00751DAF" w:rsidRDefault="00565FE6" w:rsidP="00B9391B">
      <w:pPr>
        <w:pStyle w:val="Heading1sin"/>
        <w:spacing w:before="0" w:after="120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>Área de enfoque</w:t>
      </w:r>
      <w:r w:rsidR="00F0224D" w:rsidRPr="00751DAF">
        <w:rPr>
          <w:rFonts w:asciiTheme="minorHAnsi" w:hAnsiTheme="minorHAnsi"/>
          <w:lang w:val="es-CO"/>
        </w:rPr>
        <w:t xml:space="preserve">: </w:t>
      </w:r>
      <w:r w:rsidR="00C96B71" w:rsidRPr="00751DAF">
        <w:rPr>
          <w:rFonts w:asciiTheme="minorHAnsi" w:hAnsiTheme="minorHAnsi"/>
          <w:lang w:val="es-CO"/>
        </w:rPr>
        <w:t>Consideración</w:t>
      </w:r>
      <w:r w:rsidR="0058742D" w:rsidRPr="00751DAF">
        <w:rPr>
          <w:rFonts w:asciiTheme="minorHAnsi" w:hAnsiTheme="minorHAnsi"/>
          <w:lang w:val="es-CO"/>
        </w:rPr>
        <w:t xml:space="preserve"> </w:t>
      </w:r>
      <w:r w:rsidR="002225D0" w:rsidRPr="00751DAF">
        <w:rPr>
          <w:rFonts w:asciiTheme="minorHAnsi" w:hAnsiTheme="minorHAnsi"/>
          <w:lang w:val="es-CO"/>
        </w:rPr>
        <w:t>adecuada</w:t>
      </w:r>
      <w:r w:rsidR="00C96B71" w:rsidRPr="00751DAF">
        <w:rPr>
          <w:rFonts w:asciiTheme="minorHAnsi" w:hAnsiTheme="minorHAnsi"/>
          <w:lang w:val="es-CO"/>
        </w:rPr>
        <w:t xml:space="preserve"> de riesgos sociales y ambientales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234390" w:rsidRPr="00751DAF" w14:paraId="311BBA76" w14:textId="77777777" w:rsidTr="00D83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4EC9C3F7" w14:textId="6C54F75F" w:rsidR="00234390" w:rsidRPr="00AF2AB2" w:rsidRDefault="00234390" w:rsidP="00234390">
            <w:pPr>
              <w:rPr>
                <w:rFonts w:asciiTheme="minorHAnsi" w:hAnsiTheme="minorHAnsi" w:cstheme="minorHAnsi"/>
                <w:lang w:eastAsia="es-ES"/>
              </w:rPr>
            </w:pPr>
            <w:r w:rsidRPr="00AF2AB2">
              <w:rPr>
                <w:rFonts w:asciiTheme="minorHAnsi" w:hAnsiTheme="minorHAnsi" w:cstheme="minorHAnsi"/>
                <w:lang w:eastAsia="es-ES"/>
              </w:rPr>
              <w:t xml:space="preserve">Salvaguarda de correspondencia con acuerdos internacionales y normativa nacional 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12A2DAA5" w14:textId="77777777" w:rsidR="00234390" w:rsidRPr="00AF2AB2" w:rsidRDefault="00234390" w:rsidP="00234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  <w:r w:rsidRPr="00AF2AB2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2D6FB266" w14:textId="0CAAAB69" w:rsidR="00234390" w:rsidRPr="00AF2AB2" w:rsidRDefault="00234390" w:rsidP="00234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  <w:r w:rsidRPr="00AF2AB2">
              <w:rPr>
                <w:rFonts w:asciiTheme="minorHAnsi" w:hAnsiTheme="minorHAnsi" w:cstheme="minorHAnsi"/>
                <w:lang w:eastAsia="es-ES"/>
              </w:rPr>
              <w:t>(En caso de “no aplica”, explicar)</w:t>
            </w:r>
          </w:p>
        </w:tc>
      </w:tr>
      <w:tr w:rsidR="001C09C6" w:rsidRPr="00751DAF" w14:paraId="75351230" w14:textId="77777777" w:rsidTr="00D83B7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</w:tcPr>
          <w:p w14:paraId="174B48BB" w14:textId="03ADF828" w:rsidR="0007473D" w:rsidRDefault="001C09C6" w:rsidP="001C09C6">
            <w:pPr>
              <w:rPr>
                <w:rFonts w:asciiTheme="minorHAnsi" w:hAnsiTheme="minorHAnsi" w:cstheme="minorHAnsi"/>
                <w:lang w:eastAsia="es-ES"/>
              </w:rPr>
            </w:pPr>
            <w:r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Se ha revisado el cumplimiento de </w:t>
            </w:r>
            <w:r w:rsidR="000F6CE1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leyes, </w:t>
            </w:r>
            <w:r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reglamentos o </w:t>
            </w:r>
            <w:r w:rsidR="000F6CE1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cualquier</w:t>
            </w:r>
            <w:r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normativa legal</w:t>
            </w:r>
            <w:r w:rsidR="000F6CE1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establecida a nivel nacional</w:t>
            </w:r>
            <w:r w:rsidR="00E419E8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y acuerdo</w:t>
            </w:r>
            <w:r w:rsidR="00882278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s</w:t>
            </w:r>
            <w:r w:rsidR="00E419E8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establecidos a nivel internacional </w:t>
            </w:r>
            <w:r w:rsidR="001B4C28" w:rsidRPr="00AF2AB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para la implementación del PMCC.</w:t>
            </w:r>
          </w:p>
          <w:p w14:paraId="0FCD1EAE" w14:textId="14EF26BC" w:rsidR="0007473D" w:rsidRPr="00AF2AB2" w:rsidRDefault="0007473D" w:rsidP="001C09C6">
            <w:pPr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B1EBC92" w14:textId="77777777" w:rsidR="001C09C6" w:rsidRPr="00AF2AB2" w:rsidRDefault="001C09C6" w:rsidP="001C0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eastAsia="es-ES"/>
              </w:rPr>
            </w:pPr>
          </w:p>
        </w:tc>
      </w:tr>
      <w:tr w:rsidR="001C09C6" w:rsidRPr="00751DAF" w14:paraId="4D512428" w14:textId="77777777" w:rsidTr="00D8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39B54A" w:themeFill="accent3"/>
            <w:vAlign w:val="center"/>
          </w:tcPr>
          <w:p w14:paraId="71B3FD61" w14:textId="38FD0F99" w:rsidR="001C09C6" w:rsidRPr="00751DAF" w:rsidRDefault="001C09C6" w:rsidP="001C09C6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 xml:space="preserve">Salvaguarda de </w:t>
            </w:r>
            <w:bookmarkStart w:id="2" w:name="_Hlk175896788"/>
            <w:r w:rsidRPr="00751DAF">
              <w:rPr>
                <w:rFonts w:asciiTheme="minorHAnsi" w:hAnsiTheme="minorHAnsi" w:cstheme="minorHAnsi"/>
                <w:lang w:eastAsia="es-ES"/>
              </w:rPr>
              <w:t>conservación o gestión de los recursos naturales</w:t>
            </w:r>
            <w:bookmarkEnd w:id="2"/>
          </w:p>
        </w:tc>
        <w:tc>
          <w:tcPr>
            <w:tcW w:w="3260" w:type="dxa"/>
            <w:shd w:val="clear" w:color="auto" w:fill="39B54A" w:themeFill="accent3"/>
            <w:vAlign w:val="center"/>
          </w:tcPr>
          <w:p w14:paraId="4113A785" w14:textId="5F411F24" w:rsidR="001C09C6" w:rsidRPr="00234390" w:rsidRDefault="001C09C6" w:rsidP="001C0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234390">
              <w:rPr>
                <w:rFonts w:asciiTheme="minorHAnsi" w:hAnsiTheme="minorHAnsi" w:cstheme="minorHAnsi"/>
                <w:b/>
                <w:bCs/>
                <w:lang w:eastAsia="es-ES"/>
              </w:rPr>
              <w:t>Cumple / No aplica.</w:t>
            </w:r>
          </w:p>
          <w:p w14:paraId="7669A0F7" w14:textId="77D7E5B9" w:rsidR="001C09C6" w:rsidRPr="00234390" w:rsidRDefault="001C09C6" w:rsidP="001C0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234390">
              <w:rPr>
                <w:rFonts w:asciiTheme="minorHAnsi" w:hAnsiTheme="minorHAnsi" w:cstheme="minorHAnsi"/>
                <w:b/>
                <w:bCs/>
                <w:lang w:eastAsia="es-ES"/>
              </w:rPr>
              <w:t>(En caso de “no aplica”, explicar)</w:t>
            </w:r>
          </w:p>
        </w:tc>
      </w:tr>
      <w:tr w:rsidR="001C09C6" w:rsidRPr="00751DAF" w14:paraId="472780DD" w14:textId="77777777" w:rsidTr="00A54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A29701A" w14:textId="77777777" w:rsidR="001C09C6" w:rsidRDefault="001C09C6" w:rsidP="001C09C6">
            <w:pPr>
              <w:rPr>
                <w:rFonts w:asciiTheme="minorHAnsi" w:hAnsiTheme="minorHAnsi" w:cstheme="minorHAnsi"/>
                <w:lang w:eastAsia="es-ES"/>
              </w:rPr>
            </w:pPr>
            <w:r w:rsidRPr="004878B7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Se han evaluado los riesgos asociados a posibles impactos sociales y ambientales negativos, relacionados con todas las áreas de enfoque contenidas en esta declaración considerando la magnitud y enfoque del PMCC, de acuerdo con el marco normativo de Cercarbono.</w:t>
            </w:r>
          </w:p>
          <w:p w14:paraId="5CE2F454" w14:textId="1065AD77" w:rsidR="0007473D" w:rsidRPr="004878B7" w:rsidRDefault="0007473D" w:rsidP="001C09C6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</w:p>
        </w:tc>
        <w:tc>
          <w:tcPr>
            <w:tcW w:w="3260" w:type="dxa"/>
          </w:tcPr>
          <w:p w14:paraId="09C434BA" w14:textId="7EB264A4" w:rsidR="001C09C6" w:rsidRPr="00751DAF" w:rsidRDefault="001C09C6" w:rsidP="001C0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C35E94" w:rsidRPr="00751DAF" w14:paraId="1A48319A" w14:textId="77777777" w:rsidTr="00D83B7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39B54A" w:themeFill="accent3"/>
          </w:tcPr>
          <w:p w14:paraId="20693C96" w14:textId="743DD0D8" w:rsidR="00C35E94" w:rsidRPr="004878B7" w:rsidRDefault="005B1BE7" w:rsidP="001C09C6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 xml:space="preserve">Salvaguarda </w:t>
            </w:r>
            <w:r w:rsidR="00400C5C">
              <w:rPr>
                <w:rFonts w:asciiTheme="minorHAnsi" w:hAnsiTheme="minorHAnsi" w:cstheme="minorHAnsi"/>
                <w:lang w:eastAsia="es-ES"/>
              </w:rPr>
              <w:t>de m</w:t>
            </w:r>
            <w:r>
              <w:rPr>
                <w:rFonts w:asciiTheme="minorHAnsi" w:hAnsiTheme="minorHAnsi" w:cstheme="minorHAnsi"/>
                <w:lang w:eastAsia="es-ES"/>
              </w:rPr>
              <w:t xml:space="preserve">edidas de </w:t>
            </w:r>
            <w:r w:rsidR="00E83FC1">
              <w:rPr>
                <w:rFonts w:asciiTheme="minorHAnsi" w:hAnsiTheme="minorHAnsi" w:cstheme="minorHAnsi"/>
                <w:lang w:eastAsia="es-ES"/>
              </w:rPr>
              <w:t>prevención y gestión del riesgo</w:t>
            </w:r>
          </w:p>
        </w:tc>
        <w:tc>
          <w:tcPr>
            <w:tcW w:w="3260" w:type="dxa"/>
            <w:shd w:val="clear" w:color="auto" w:fill="39B54A" w:themeFill="accent3"/>
          </w:tcPr>
          <w:p w14:paraId="26A2B461" w14:textId="77777777" w:rsidR="00E83FC1" w:rsidRPr="00234390" w:rsidRDefault="00E83FC1" w:rsidP="00E83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234390">
              <w:rPr>
                <w:rFonts w:asciiTheme="minorHAnsi" w:hAnsiTheme="minorHAnsi" w:cstheme="minorHAnsi"/>
                <w:b/>
                <w:bCs/>
                <w:lang w:eastAsia="es-ES"/>
              </w:rPr>
              <w:t>Cumple / No aplica.</w:t>
            </w:r>
          </w:p>
          <w:p w14:paraId="00460C08" w14:textId="4AEEB40C" w:rsidR="00C35E94" w:rsidRPr="00751DAF" w:rsidRDefault="00E83FC1" w:rsidP="00E8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  <w:r w:rsidRPr="00234390">
              <w:rPr>
                <w:rFonts w:asciiTheme="minorHAnsi" w:hAnsiTheme="minorHAnsi" w:cstheme="minorHAnsi"/>
                <w:b/>
                <w:bCs/>
                <w:lang w:eastAsia="es-ES"/>
              </w:rPr>
              <w:t>(En caso de “no aplica”, explicar</w:t>
            </w:r>
          </w:p>
        </w:tc>
      </w:tr>
      <w:tr w:rsidR="001C09C6" w:rsidRPr="00751DAF" w14:paraId="7AC4654A" w14:textId="77777777" w:rsidTr="00A54CD2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</w:tcPr>
          <w:p w14:paraId="38E88946" w14:textId="58C218E0" w:rsidR="001C09C6" w:rsidRPr="004878B7" w:rsidRDefault="001C09C6" w:rsidP="001C09C6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4878B7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lastRenderedPageBreak/>
              <w:t>En caso de que</w:t>
            </w:r>
            <w:r w:rsidRPr="004878B7">
              <w:rPr>
                <w:rFonts w:asciiTheme="minorHAnsi" w:hAnsiTheme="minorHAnsi" w:cstheme="minorHAnsi"/>
                <w:lang w:eastAsia="es-ES"/>
              </w:rPr>
              <w:t>,</w:t>
            </w:r>
            <w:r w:rsidRPr="004878B7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como resultado de la evaluación de riesgos asociados a posibles impactos sociales y ambientales negativos, se haya determinado que efectivamente existe alguno de ellos en cualquiera de las áreas de enfoque incluidas en esta declaración, se describen tales efectos y se ha elaborado un plan con medidas para mitigar dichos impactos negativos, el cual se presenta adjunto al documento de diseño de proyecto (PDD) y deberá ser validado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  <w:r w:rsidRPr="004878B7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4BE712AD" w14:textId="0E516C83" w:rsidR="001C09C6" w:rsidRPr="00751DAF" w:rsidRDefault="001C09C6" w:rsidP="001C0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1C09C6" w:rsidRPr="00751DAF" w14:paraId="06234A2C" w14:textId="77777777" w:rsidTr="00A54CD2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</w:tcPr>
          <w:p w14:paraId="11F2A17F" w14:textId="2C3DD275" w:rsidR="001C09C6" w:rsidRPr="004878B7" w:rsidRDefault="001C09C6" w:rsidP="001C09C6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4878B7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En caso de que</w:t>
            </w:r>
            <w:r w:rsidRPr="004878B7">
              <w:rPr>
                <w:rFonts w:asciiTheme="minorHAnsi" w:hAnsiTheme="minorHAnsi" w:cstheme="minorHAnsi"/>
                <w:lang w:eastAsia="es-ES"/>
              </w:rPr>
              <w:t>,</w:t>
            </w:r>
            <w:r w:rsidRPr="004878B7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como resultado de la evaluación de riesgos asociados a posibles impactos sociales y ambientales negativos en cualquiera de las áreas de enfoque incluidas en esta declaración, se haya determinado que efectivamente existe alguno de ellos, las medidas implementadas, su extensión y grado de implementación se reportarán en el informe de monitoreo de cada período verificado. </w:t>
            </w:r>
          </w:p>
        </w:tc>
        <w:tc>
          <w:tcPr>
            <w:tcW w:w="3260" w:type="dxa"/>
            <w:shd w:val="clear" w:color="auto" w:fill="FFFFFF" w:themeFill="background1"/>
          </w:tcPr>
          <w:p w14:paraId="242A4EF1" w14:textId="13C8ED83" w:rsidR="001C09C6" w:rsidRPr="00751DAF" w:rsidRDefault="001C09C6" w:rsidP="001C0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110A8B59" w14:textId="0ED0A273" w:rsidR="009F5196" w:rsidRPr="00751DAF" w:rsidRDefault="009F5196" w:rsidP="009F5196">
      <w:pPr>
        <w:rPr>
          <w:rFonts w:asciiTheme="minorHAnsi" w:hAnsiTheme="minorHAnsi" w:cstheme="minorHAnsi"/>
          <w:sz w:val="18"/>
          <w:szCs w:val="18"/>
          <w:lang w:eastAsia="es-ES"/>
        </w:rPr>
      </w:pPr>
    </w:p>
    <w:p w14:paraId="2851F393" w14:textId="3B09E215" w:rsidR="002618A1" w:rsidRPr="00751DAF" w:rsidRDefault="002618A1" w:rsidP="0068093F">
      <w:pPr>
        <w:pStyle w:val="Heading1sin"/>
        <w:spacing w:before="0" w:after="120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 xml:space="preserve">Área de enfoque: </w:t>
      </w:r>
      <w:r w:rsidR="007B75CA" w:rsidRPr="00751DAF">
        <w:rPr>
          <w:rFonts w:asciiTheme="minorHAnsi" w:hAnsiTheme="minorHAnsi"/>
          <w:lang w:val="es-CO"/>
        </w:rPr>
        <w:t>Condiciones laborales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2618A1" w:rsidRPr="00751DAF" w14:paraId="216C790D" w14:textId="77777777" w:rsidTr="00D83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6AFA0C4A" w14:textId="2506D0AC" w:rsidR="002618A1" w:rsidRPr="00751DAF" w:rsidRDefault="00E00F2F" w:rsidP="00E811FA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S</w:t>
            </w:r>
            <w:r w:rsidR="002618A1" w:rsidRPr="00751DAF">
              <w:rPr>
                <w:rFonts w:asciiTheme="minorHAnsi" w:hAnsiTheme="minorHAnsi" w:cstheme="minorHAnsi"/>
                <w:lang w:eastAsia="es-ES"/>
              </w:rPr>
              <w:t xml:space="preserve">alvaguarda </w:t>
            </w:r>
            <w:r w:rsidRPr="00751DAF">
              <w:rPr>
                <w:rFonts w:asciiTheme="minorHAnsi" w:hAnsiTheme="minorHAnsi" w:cstheme="minorHAnsi"/>
                <w:lang w:eastAsia="es-ES"/>
              </w:rPr>
              <w:t>de respeto del conocimiento tradicional y los derechos humanos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15B67470" w14:textId="249DA82F" w:rsidR="002618A1" w:rsidRPr="00751DAF" w:rsidRDefault="002618A1" w:rsidP="007A1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139DA26A" w14:textId="74A6725A" w:rsidR="002618A1" w:rsidRPr="00751DAF" w:rsidRDefault="008F14A3" w:rsidP="007A1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="002618A1"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2618A1" w:rsidRPr="00751DAF" w14:paraId="608E340E" w14:textId="77777777" w:rsidTr="00D8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596CB892" w14:textId="1FC323DF" w:rsidR="002618A1" w:rsidRPr="00B71F8E" w:rsidRDefault="00A40107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personal </w:t>
            </w:r>
            <w:r w:rsidR="00C10B74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que labora como empleado para el PMCC </w:t>
            </w:r>
            <w:r w:rsidR="00540019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proporciona condiciones</w:t>
            </w:r>
            <w:r w:rsidR="00C10B74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de trabajo</w:t>
            </w:r>
            <w:r w:rsidR="00540019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seguras y </w:t>
            </w:r>
            <w:r w:rsidR="0095070B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con higiene adecuada.</w:t>
            </w:r>
            <w:r w:rsidR="00C10B74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</w:p>
        </w:tc>
        <w:tc>
          <w:tcPr>
            <w:tcW w:w="3260" w:type="dxa"/>
          </w:tcPr>
          <w:p w14:paraId="3AF19281" w14:textId="6BE0C217" w:rsidR="002618A1" w:rsidRPr="00751DAF" w:rsidRDefault="002618A1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2618A1" w:rsidRPr="00751DAF" w14:paraId="35218A8C" w14:textId="77777777" w:rsidTr="00D83B7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A6FEB15" w14:textId="21003FFE" w:rsidR="002618A1" w:rsidRPr="00B71F8E" w:rsidRDefault="0013377B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Se proporciona</w:t>
            </w:r>
            <w:r w:rsidR="00FC35F4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un trato justo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, libre de discriminación y con igualdad de oportunidades a todo el personal empleado</w:t>
            </w:r>
            <w:r w:rsidR="002618A1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. </w:t>
            </w:r>
          </w:p>
        </w:tc>
        <w:tc>
          <w:tcPr>
            <w:tcW w:w="3260" w:type="dxa"/>
          </w:tcPr>
          <w:p w14:paraId="429A50FB" w14:textId="68FB14B2" w:rsidR="002618A1" w:rsidRPr="00751DAF" w:rsidRDefault="002618A1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2618A1" w:rsidRPr="00751DAF" w14:paraId="3E46483F" w14:textId="77777777" w:rsidTr="00D83B7C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2CCDCC5" w14:textId="1140BFB3" w:rsidR="002618A1" w:rsidRPr="00B71F8E" w:rsidRDefault="00C73517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PMCC prohíbe la utilización de trabajo forzado</w:t>
            </w:r>
            <w:r w:rsidR="00222A9A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, trabajo infantil </w:t>
            </w:r>
            <w:r w:rsidR="00200C82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y la</w:t>
            </w:r>
            <w:r w:rsidR="00222A9A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trata de personas</w:t>
            </w:r>
            <w:r w:rsidR="00FC0EB8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, y exige lo mismo para </w:t>
            </w:r>
            <w:r w:rsidR="00661CA8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personal empleado por terceras partes relacionadas con cualquier actividad durante el diseño e implementación del PMCC</w:t>
            </w:r>
            <w:r w:rsidR="00BF56AA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  <w:r w:rsidR="00EE6F31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</w:p>
        </w:tc>
        <w:tc>
          <w:tcPr>
            <w:tcW w:w="3260" w:type="dxa"/>
          </w:tcPr>
          <w:p w14:paraId="683E6F72" w14:textId="0E6654B2" w:rsidR="002618A1" w:rsidRPr="00751DAF" w:rsidRDefault="002618A1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0FB671F3" w14:textId="77777777" w:rsidR="004B1FFC" w:rsidRPr="004B1FFC" w:rsidRDefault="004B1FFC" w:rsidP="00D83B7C">
      <w:pPr>
        <w:pStyle w:val="Heading1sin"/>
        <w:spacing w:before="0" w:after="120"/>
        <w:rPr>
          <w:rFonts w:asciiTheme="minorHAnsi" w:hAnsiTheme="minorHAnsi"/>
          <w:sz w:val="4"/>
          <w:szCs w:val="4"/>
          <w:lang w:val="es-CO"/>
        </w:rPr>
      </w:pPr>
    </w:p>
    <w:p w14:paraId="54630BEA" w14:textId="71100C58" w:rsidR="00DB47FA" w:rsidRPr="00751DAF" w:rsidRDefault="00DB47FA" w:rsidP="00D83B7C">
      <w:pPr>
        <w:pStyle w:val="Heading1sin"/>
        <w:spacing w:before="0" w:after="120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 xml:space="preserve">Área de enfoque: </w:t>
      </w:r>
      <w:r w:rsidR="00B73EDE" w:rsidRPr="00751DAF">
        <w:rPr>
          <w:rFonts w:asciiTheme="minorHAnsi" w:hAnsiTheme="minorHAnsi"/>
          <w:lang w:val="es-CO"/>
        </w:rPr>
        <w:t>Uso eficiente de recursos</w:t>
      </w:r>
      <w:r w:rsidR="00B90816" w:rsidRPr="00751DAF">
        <w:rPr>
          <w:rFonts w:asciiTheme="minorHAnsi" w:hAnsiTheme="minorHAnsi"/>
          <w:lang w:val="es-CO"/>
        </w:rPr>
        <w:t xml:space="preserve"> y prevención de la contaminación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DB47FA" w:rsidRPr="00751DAF" w14:paraId="5053D703" w14:textId="77777777" w:rsidTr="004B1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76CCEABE" w14:textId="1DAAE109" w:rsidR="00DB47FA" w:rsidRPr="00751DAF" w:rsidRDefault="00E00F2F" w:rsidP="00310318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Salvaguarda de conservación o gestión de los recursos naturales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2E5679F4" w14:textId="4F49DA1B" w:rsidR="00DB47FA" w:rsidRPr="00751DAF" w:rsidRDefault="00DB47FA" w:rsidP="007A1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46915417" w14:textId="51419CA3" w:rsidR="00DB47FA" w:rsidRPr="00751DAF" w:rsidRDefault="008F14A3" w:rsidP="007A1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="00DB47FA"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DB47FA" w:rsidRPr="00751DAF" w14:paraId="7FCDDF06" w14:textId="77777777" w:rsidTr="00D8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B6C7411" w14:textId="4DA3FF94" w:rsidR="00DB47FA" w:rsidRPr="00B71F8E" w:rsidRDefault="00917544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</w:t>
            </w:r>
            <w:r w:rsidR="00BD6821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e implementación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del PMCC considera</w:t>
            </w:r>
            <w:r w:rsidR="00BD6821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n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la minimización de </w:t>
            </w:r>
            <w:r w:rsidR="00C25650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emisiones contaminantes a la atmósfera</w:t>
            </w:r>
            <w:r w:rsidR="00DF7CB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, </w:t>
            </w:r>
            <w:r w:rsidR="00E11CE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y </w:t>
            </w:r>
            <w:r w:rsidR="00DF7CB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cumpl</w:t>
            </w:r>
            <w:r w:rsidR="00E11CE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</w:t>
            </w:r>
            <w:r w:rsidR="00DF7CB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con la reglamentación aplicable</w:t>
            </w:r>
            <w:r w:rsidR="007964B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4AAD922F" w14:textId="5A8D8903" w:rsidR="00DB47FA" w:rsidRPr="00751DAF" w:rsidRDefault="00DB47FA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7964BF" w:rsidRPr="00751DAF" w14:paraId="5F8B0AEC" w14:textId="77777777" w:rsidTr="00D83B7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7F1F419" w14:textId="7DF3ED0B" w:rsidR="007964BF" w:rsidRPr="00B71F8E" w:rsidRDefault="007964BF" w:rsidP="007964B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lastRenderedPageBreak/>
              <w:t xml:space="preserve">El diseño e implementación del PMCC consideran la minimización de </w:t>
            </w:r>
            <w:r w:rsidR="00D00BC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descargas contaminantes</w:t>
            </w:r>
            <w:r w:rsidR="00CC2C7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al agua</w:t>
            </w:r>
            <w:r w:rsidR="00DF7CB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, </w:t>
            </w:r>
            <w:r w:rsidR="00E11CE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y </w:t>
            </w:r>
            <w:r w:rsidR="00DF7CB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cumpl</w:t>
            </w:r>
            <w:r w:rsidR="00E11CE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</w:t>
            </w:r>
            <w:r w:rsidR="00DF7CBC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con la reglamentación aplicable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382E33EE" w14:textId="071CA8CC" w:rsidR="007964BF" w:rsidRPr="00751DAF" w:rsidRDefault="007964BF" w:rsidP="00796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460414" w:rsidRPr="00751DAF" w14:paraId="30B20B17" w14:textId="77777777" w:rsidTr="00D83B7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742EFB4A" w14:textId="7135BE55" w:rsidR="00460414" w:rsidRPr="00B71F8E" w:rsidRDefault="00460414" w:rsidP="00460414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consideran la minimización de ruido y vibraciones, </w:t>
            </w:r>
            <w:r w:rsidR="00E11CE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y 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cumpl</w:t>
            </w:r>
            <w:r w:rsidR="00E11CEF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con la reglamentación aplicable.</w:t>
            </w:r>
          </w:p>
        </w:tc>
        <w:tc>
          <w:tcPr>
            <w:tcW w:w="3260" w:type="dxa"/>
          </w:tcPr>
          <w:p w14:paraId="496B33E1" w14:textId="617F4879" w:rsidR="00460414" w:rsidRPr="00751DAF" w:rsidRDefault="00460414" w:rsidP="00460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E11CEF" w:rsidRPr="00751DAF" w14:paraId="4D2EF1FE" w14:textId="77777777" w:rsidTr="00D83B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9604EB8" w14:textId="0947B682" w:rsidR="00E11CEF" w:rsidRPr="00B71F8E" w:rsidRDefault="00E11CEF" w:rsidP="00E11CE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consideran la minimización de </w:t>
            </w:r>
            <w:r w:rsidR="00245E29"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la generación de </w:t>
            </w:r>
            <w:r w:rsidRPr="00B71F8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residuos, y cumple con la reglamentación aplicable.</w:t>
            </w:r>
          </w:p>
        </w:tc>
        <w:tc>
          <w:tcPr>
            <w:tcW w:w="3260" w:type="dxa"/>
          </w:tcPr>
          <w:p w14:paraId="3EB8A8C2" w14:textId="701876F3" w:rsidR="00E11CEF" w:rsidRPr="00751DAF" w:rsidRDefault="00E11CEF" w:rsidP="00E1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CC4DEB" w:rsidRPr="00751DAF" w14:paraId="69C6B60F" w14:textId="77777777" w:rsidTr="00D83B7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44055FB" w14:textId="5FCD0883" w:rsidR="00CC4DEB" w:rsidRPr="009B42BC" w:rsidRDefault="00CC4DEB" w:rsidP="00CC4DEB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consideran la minimización de</w:t>
            </w:r>
            <w:r w:rsidR="00245E29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la generación de</w:t>
            </w: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  <w:r w:rsidR="0003508A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materiales peligrosos</w:t>
            </w: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, y cumple con la reglamentación aplicable.</w:t>
            </w:r>
          </w:p>
        </w:tc>
        <w:tc>
          <w:tcPr>
            <w:tcW w:w="3260" w:type="dxa"/>
          </w:tcPr>
          <w:p w14:paraId="232F546E" w14:textId="4BADCEE8" w:rsidR="00CC4DEB" w:rsidRPr="00751DAF" w:rsidRDefault="00CC4DEB" w:rsidP="00C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3508A" w:rsidRPr="00751DAF" w14:paraId="6F945216" w14:textId="77777777" w:rsidTr="00D83B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18951A4" w14:textId="4583D00C" w:rsidR="0003508A" w:rsidRPr="009B42BC" w:rsidRDefault="0003508A" w:rsidP="0003508A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consideran la minimización de</w:t>
            </w:r>
            <w:r w:rsidR="00321116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l uso</w:t>
            </w:r>
            <w:r w:rsidR="00E63408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de pesticidas y fertilizante</w:t>
            </w:r>
            <w:r w:rsidR="00D702BA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,</w:t>
            </w: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y cumple con la reglamentación aplicable.</w:t>
            </w:r>
          </w:p>
        </w:tc>
        <w:tc>
          <w:tcPr>
            <w:tcW w:w="0" w:type="dxa"/>
          </w:tcPr>
          <w:p w14:paraId="6C0DFC48" w14:textId="2F31963B" w:rsidR="0003508A" w:rsidRPr="00751DAF" w:rsidRDefault="0003508A" w:rsidP="00035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52168213" w14:textId="77777777" w:rsidR="00DA7BD1" w:rsidRPr="00DA7BD1" w:rsidRDefault="00DA7BD1" w:rsidP="00833552">
      <w:pPr>
        <w:pStyle w:val="Heading1sin"/>
        <w:spacing w:before="0" w:after="120"/>
        <w:rPr>
          <w:rFonts w:asciiTheme="minorHAnsi" w:hAnsiTheme="minorHAnsi"/>
          <w:sz w:val="2"/>
          <w:szCs w:val="2"/>
          <w:lang w:val="es-CO"/>
        </w:rPr>
      </w:pPr>
    </w:p>
    <w:p w14:paraId="75F8378D" w14:textId="06D26FC5" w:rsidR="00137EC4" w:rsidRPr="00751DAF" w:rsidRDefault="00137EC4" w:rsidP="00833552">
      <w:pPr>
        <w:pStyle w:val="Heading1sin"/>
        <w:spacing w:before="0" w:after="120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 xml:space="preserve">Área de enfoque: </w:t>
      </w:r>
      <w:r w:rsidR="00B71FC1" w:rsidRPr="00751DAF">
        <w:rPr>
          <w:rFonts w:asciiTheme="minorHAnsi" w:hAnsiTheme="minorHAnsi"/>
          <w:lang w:val="es-CO"/>
        </w:rPr>
        <w:t>Desplazamiento</w:t>
      </w:r>
      <w:r w:rsidR="00764C74" w:rsidRPr="00751DAF">
        <w:rPr>
          <w:rFonts w:asciiTheme="minorHAnsi" w:hAnsiTheme="minorHAnsi"/>
          <w:lang w:val="es-CO"/>
        </w:rPr>
        <w:t>s</w:t>
      </w:r>
      <w:r w:rsidR="00B71FC1" w:rsidRPr="00751DAF">
        <w:rPr>
          <w:rFonts w:asciiTheme="minorHAnsi" w:hAnsiTheme="minorHAnsi"/>
          <w:lang w:val="es-CO"/>
        </w:rPr>
        <w:t xml:space="preserve"> forzado</w:t>
      </w:r>
      <w:r w:rsidR="00764C74" w:rsidRPr="00751DAF">
        <w:rPr>
          <w:rFonts w:asciiTheme="minorHAnsi" w:hAnsiTheme="minorHAnsi"/>
          <w:lang w:val="es-CO"/>
        </w:rPr>
        <w:t>s y adquisición de tierra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137EC4" w:rsidRPr="00751DAF" w14:paraId="2A2C4354" w14:textId="77777777" w:rsidTr="00E0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4E781F46" w14:textId="36465904" w:rsidR="00137EC4" w:rsidRPr="00751DAF" w:rsidRDefault="00E00F2F" w:rsidP="00833552">
            <w:pPr>
              <w:spacing w:after="12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Salvaguarda de respeto del conocimiento tradicional y los derechos humanos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71548E6D" w14:textId="6255999C" w:rsidR="00137EC4" w:rsidRPr="00751DAF" w:rsidRDefault="00137EC4" w:rsidP="00CC5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53E8EF2C" w14:textId="78F189D4" w:rsidR="00137EC4" w:rsidRPr="00751DAF" w:rsidRDefault="008F14A3" w:rsidP="00CC5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="00137EC4"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137EC4" w:rsidRPr="00751DAF" w14:paraId="1AC227BE" w14:textId="77777777" w:rsidTr="00E0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7F1FA6E8" w14:textId="602A18B8" w:rsidR="00137EC4" w:rsidRPr="009B42BC" w:rsidRDefault="00137EC4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</w:t>
            </w:r>
            <w:r w:rsidR="00C23DC7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evita</w:t>
            </w:r>
            <w:r w:rsidR="00465384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, o minimiza en todo caso, el desplazamiento físico o económico forzado</w:t>
            </w:r>
            <w:r w:rsidR="000435EF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de pobladores</w:t>
            </w:r>
            <w:r w:rsidR="0048533A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o comunidades locales o afectadas por </w:t>
            </w:r>
            <w:r w:rsidR="00190A0D"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dicha implementación</w:t>
            </w:r>
            <w:r w:rsidRPr="009B42B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7C5317BA" w14:textId="4D31978E" w:rsidR="00137EC4" w:rsidRPr="00751DAF" w:rsidRDefault="00137EC4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52F290C0" w14:textId="77777777" w:rsidR="005D7AAC" w:rsidRPr="005D7AAC" w:rsidRDefault="005D7AAC" w:rsidP="005D7AAC">
      <w:pPr>
        <w:pStyle w:val="Heading1sin"/>
        <w:spacing w:before="0"/>
        <w:ind w:left="2552" w:hanging="2552"/>
        <w:rPr>
          <w:rFonts w:asciiTheme="minorHAnsi" w:hAnsiTheme="minorHAnsi"/>
          <w:sz w:val="2"/>
          <w:szCs w:val="2"/>
          <w:lang w:val="es-CO"/>
        </w:rPr>
      </w:pPr>
    </w:p>
    <w:p w14:paraId="6B30D5A6" w14:textId="64921312" w:rsidR="00003097" w:rsidRPr="00751DAF" w:rsidRDefault="00003097" w:rsidP="009337F4">
      <w:pPr>
        <w:pStyle w:val="Heading1sin"/>
        <w:spacing w:before="120"/>
        <w:ind w:left="2552" w:hanging="2552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 xml:space="preserve">Área de enfoque: </w:t>
      </w:r>
      <w:r w:rsidR="00074046" w:rsidRPr="00751DAF">
        <w:rPr>
          <w:rFonts w:asciiTheme="minorHAnsi" w:hAnsiTheme="minorHAnsi"/>
          <w:lang w:val="es-CO"/>
        </w:rPr>
        <w:t>Conservación de</w:t>
      </w:r>
      <w:r w:rsidR="006A4C59" w:rsidRPr="00751DAF">
        <w:rPr>
          <w:rFonts w:asciiTheme="minorHAnsi" w:hAnsiTheme="minorHAnsi"/>
          <w:lang w:val="es-CO"/>
        </w:rPr>
        <w:t xml:space="preserve"> la</w:t>
      </w:r>
      <w:r w:rsidR="00074046" w:rsidRPr="00751DAF">
        <w:rPr>
          <w:rFonts w:asciiTheme="minorHAnsi" w:hAnsiTheme="minorHAnsi"/>
          <w:lang w:val="es-CO"/>
        </w:rPr>
        <w:t xml:space="preserve"> biodiversidad</w:t>
      </w:r>
      <w:r w:rsidR="006A4C59" w:rsidRPr="00751DAF">
        <w:rPr>
          <w:rFonts w:asciiTheme="minorHAnsi" w:hAnsiTheme="minorHAnsi"/>
          <w:lang w:val="es-CO"/>
        </w:rPr>
        <w:t xml:space="preserve"> y gestión sostenible de </w:t>
      </w:r>
      <w:r w:rsidR="00773F94" w:rsidRPr="00751DAF">
        <w:rPr>
          <w:rFonts w:asciiTheme="minorHAnsi" w:hAnsiTheme="minorHAnsi"/>
          <w:lang w:val="es-CO"/>
        </w:rPr>
        <w:t>recursos naturales vivientes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003097" w:rsidRPr="00751DAF" w14:paraId="323EE31D" w14:textId="77777777" w:rsidTr="00E0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4B8143C1" w14:textId="5614913B" w:rsidR="00003097" w:rsidRPr="00751DAF" w:rsidRDefault="00E00F2F" w:rsidP="002F6421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Salvaguarda de conservación o gestión de los recursos naturales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39112618" w14:textId="12942AB8" w:rsidR="00003097" w:rsidRPr="00751DAF" w:rsidRDefault="00003097" w:rsidP="002F6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61EF3E88" w14:textId="13F3775B" w:rsidR="00003097" w:rsidRPr="00751DAF" w:rsidRDefault="008F14A3" w:rsidP="002F6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="00003097"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2167E4" w:rsidRPr="00751DAF" w14:paraId="660AD57B" w14:textId="77777777" w:rsidTr="00E0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19BA51B" w14:textId="5CCE70C0" w:rsidR="002167E4" w:rsidRPr="00DC2AAC" w:rsidRDefault="002167E4" w:rsidP="002167E4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evita, o minimiza en todo caso, los impactos negativos </w:t>
            </w:r>
            <w:r w:rsidR="00555756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sobre la biodiversidad terrestre, marina </w:t>
            </w:r>
            <w:r w:rsidR="006C2862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y los ecosistemas</w:t>
            </w: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3B19C0EB" w14:textId="39652EB0" w:rsidR="002167E4" w:rsidRPr="00751DAF" w:rsidRDefault="002167E4" w:rsidP="0021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03097" w:rsidRPr="00751DAF" w14:paraId="7B555D36" w14:textId="77777777" w:rsidTr="00E02D40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8ACAEEB" w14:textId="0C6883CA" w:rsidR="00003097" w:rsidRPr="00DC2AAC" w:rsidRDefault="00003097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consideran la </w:t>
            </w:r>
            <w:r w:rsidR="00A262DD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protección d</w:t>
            </w:r>
            <w:r w:rsidR="00AF7349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</w:t>
            </w:r>
            <w:r w:rsidR="00A262DD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  <w:r w:rsidR="00FE6865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hábitats de especies raras</w:t>
            </w:r>
            <w:r w:rsidR="00A8575E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, amenazadas</w:t>
            </w:r>
            <w:r w:rsidR="00FE6865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o en riesgo, incluyendo áreas </w:t>
            </w:r>
            <w:r w:rsidR="00BD6A17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requeridas para conectividad entre hábitats</w:t>
            </w: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23BF420B" w14:textId="21F23EC4" w:rsidR="00003097" w:rsidRPr="00751DAF" w:rsidRDefault="00003097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03097" w:rsidRPr="00751DAF" w14:paraId="0D8A1F54" w14:textId="77777777" w:rsidTr="00E02D40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4E5C9D2" w14:textId="27A58A17" w:rsidR="00003097" w:rsidRPr="00DC2AAC" w:rsidRDefault="00003097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lastRenderedPageBreak/>
              <w:t xml:space="preserve">El diseño e implementación del PMCC </w:t>
            </w:r>
            <w:r w:rsidR="00420488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evitan la conversión de bosques naturales, praderas, humedales u otros hábitats de alto valor para la conservación.</w:t>
            </w:r>
          </w:p>
        </w:tc>
        <w:tc>
          <w:tcPr>
            <w:tcW w:w="3260" w:type="dxa"/>
          </w:tcPr>
          <w:p w14:paraId="4E7C31AA" w14:textId="329743C3" w:rsidR="00003097" w:rsidRPr="00751DAF" w:rsidRDefault="00003097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03097" w:rsidRPr="00751DAF" w14:paraId="55611324" w14:textId="77777777" w:rsidTr="00E02D4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6E08175" w14:textId="066D2CCF" w:rsidR="00003097" w:rsidRPr="00DC2AAC" w:rsidRDefault="00003097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consideran la minimización de la </w:t>
            </w:r>
            <w:r w:rsidR="00E15544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degradación y erosión de suelos</w:t>
            </w: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6DD311DC" w14:textId="5BD5F1DC" w:rsidR="00003097" w:rsidRPr="00751DAF" w:rsidRDefault="00003097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03097" w:rsidRPr="00751DAF" w14:paraId="562F2E73" w14:textId="77777777" w:rsidTr="00E02D4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8282D6A" w14:textId="162DAA08" w:rsidR="00003097" w:rsidRPr="00DC2AAC" w:rsidRDefault="00003097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consideran la minimización de</w:t>
            </w:r>
            <w:r w:rsidR="00E15544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consumo de agua</w:t>
            </w:r>
            <w:r w:rsidR="00B956B2"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y estrés hídrico</w:t>
            </w:r>
            <w:r w:rsidRPr="00DC2AAC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0862ED1D" w14:textId="2A16D919" w:rsidR="00003097" w:rsidRPr="00751DAF" w:rsidRDefault="00003097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19F8EA9F" w14:textId="77777777" w:rsidR="005D7AAC" w:rsidRPr="00422A39" w:rsidRDefault="005D7AAC" w:rsidP="00422A39">
      <w:pPr>
        <w:rPr>
          <w:sz w:val="2"/>
          <w:szCs w:val="2"/>
        </w:rPr>
      </w:pPr>
    </w:p>
    <w:p w14:paraId="30CCB2E5" w14:textId="5369B95C" w:rsidR="00B956B2" w:rsidRPr="00751DAF" w:rsidRDefault="00B956B2" w:rsidP="007E2858">
      <w:pPr>
        <w:pStyle w:val="Heading1sin"/>
        <w:spacing w:before="120"/>
        <w:ind w:left="2552" w:hanging="2552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 xml:space="preserve">Área de enfoque: Poblaciones indígenas, comunidades locales y </w:t>
      </w:r>
      <w:r w:rsidR="002F70AD" w:rsidRPr="00751DAF">
        <w:rPr>
          <w:rFonts w:asciiTheme="minorHAnsi" w:hAnsiTheme="minorHAnsi"/>
          <w:lang w:val="es-CO"/>
        </w:rPr>
        <w:t>patrimonio cultural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B956B2" w:rsidRPr="00751DAF" w14:paraId="27E8F822" w14:textId="77777777" w:rsidTr="00044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37F7BEA1" w14:textId="46C57371" w:rsidR="00B956B2" w:rsidRPr="00751DAF" w:rsidRDefault="00E00F2F" w:rsidP="00FA6E63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Salvaguarda de respeto del conocimiento tradicional y los derechos humanos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3658EC3F" w14:textId="3643CEC6" w:rsidR="00B956B2" w:rsidRPr="00751DAF" w:rsidRDefault="00B956B2" w:rsidP="00FA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0C6C0ADA" w14:textId="36E00EE3" w:rsidR="00B956B2" w:rsidRPr="00751DAF" w:rsidRDefault="008F14A3" w:rsidP="00FA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="00B956B2"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751DAF" w:rsidRPr="00751DAF" w14:paraId="4C08E7D8" w14:textId="77777777" w:rsidTr="00044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2F83E6E7" w14:textId="061F6BBB" w:rsidR="00751DAF" w:rsidRPr="00DF50EE" w:rsidRDefault="00751DAF" w:rsidP="00751DA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reconoce y promueve los derechos de los pueblos indígenas y comunidades locales de acuerdo con la legislación internacional sobre derechos humanos, así como con la declaración de Naciones Unidas sobre los derechos de los pueblos indígenas</w:t>
            </w:r>
            <w:r w:rsidR="00903E6B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y</w:t>
            </w: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  <w:r w:rsidR="002A4840"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la Convención</w:t>
            </w: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  <w:r w:rsidR="00B95B03"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sobre Pueblos Indígenas y Tribales </w:t>
            </w: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169 de la Organización Internacional del Trabajo (OIT).</w:t>
            </w:r>
          </w:p>
        </w:tc>
        <w:tc>
          <w:tcPr>
            <w:tcW w:w="3260" w:type="dxa"/>
          </w:tcPr>
          <w:p w14:paraId="723DE862" w14:textId="3B97C142" w:rsidR="00751DAF" w:rsidRPr="00751DAF" w:rsidRDefault="00751DAF" w:rsidP="00751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751DAF" w:rsidRPr="00751DAF" w14:paraId="58CB1B37" w14:textId="77777777" w:rsidTr="000445B2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CB32735" w14:textId="5DB1B3D7" w:rsidR="00751DAF" w:rsidRPr="00DF50EE" w:rsidRDefault="00751DAF" w:rsidP="00751DA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identifican a los titulares de derechos (incluidos derechos consuetudinarios), que pueden ser afectados por la implementación del PMCC.</w:t>
            </w:r>
          </w:p>
        </w:tc>
        <w:tc>
          <w:tcPr>
            <w:tcW w:w="3260" w:type="dxa"/>
          </w:tcPr>
          <w:p w14:paraId="4FF3D8A5" w14:textId="1E7604C5" w:rsidR="00751DAF" w:rsidRPr="00751DAF" w:rsidRDefault="00751DAF" w:rsidP="00751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751DAF" w:rsidRPr="00751DAF" w14:paraId="70994047" w14:textId="77777777" w:rsidTr="000445B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2DFEEB1" w14:textId="49010716" w:rsidR="00751DAF" w:rsidRPr="00DF50EE" w:rsidRDefault="00751DAF" w:rsidP="00751DA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PMCC ha aplicado, por ser relevante al caso el proceso de Consentimiento Libre, Previo e Informado (CLPI).</w:t>
            </w:r>
          </w:p>
        </w:tc>
        <w:tc>
          <w:tcPr>
            <w:tcW w:w="3260" w:type="dxa"/>
          </w:tcPr>
          <w:p w14:paraId="63D4AA61" w14:textId="5C32EDB8" w:rsidR="00751DAF" w:rsidRPr="00751DAF" w:rsidRDefault="00751DAF" w:rsidP="00751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751DAF" w:rsidRPr="00751DAF" w14:paraId="19454B08" w14:textId="77777777" w:rsidTr="000445B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243C9FF" w14:textId="0E41AA8D" w:rsidR="00751DAF" w:rsidRPr="00DF50EE" w:rsidRDefault="00751DAF" w:rsidP="00751DA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no promueve el desalojo o el desplazamiento físico o económico de los pueblos indígenas y comunidades locales de ningún tipo, ni parcial ni completamente, a menos que existan acuerdos válidos legalmente y supervisados, resultantes del proceso específico de Consentimiento Libre, Previo e Informado (CLPI).</w:t>
            </w:r>
          </w:p>
        </w:tc>
        <w:tc>
          <w:tcPr>
            <w:tcW w:w="3260" w:type="dxa"/>
          </w:tcPr>
          <w:p w14:paraId="3DA90C2F" w14:textId="36EA71C1" w:rsidR="00751DAF" w:rsidRPr="00751DAF" w:rsidRDefault="00751DAF" w:rsidP="00751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751DAF" w:rsidRPr="00751DAF" w14:paraId="255A9B8C" w14:textId="77777777" w:rsidTr="000445B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25C3139" w14:textId="5D4C76EE" w:rsidR="00751DAF" w:rsidRPr="00DF50EE" w:rsidRDefault="00751DAF" w:rsidP="00751DAF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consideran la protección y preservación del patrimonio cultural, en consonancia con los protocolos, planes o reglas establecidas para la gestión del patrimonio cultural por parte de los pueblos indígenas y comunidades locales, o de acuerdo con las convenciones sobre </w:t>
            </w:r>
            <w:r w:rsidR="00647458"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</w:t>
            </w: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atrimonio </w:t>
            </w:r>
            <w:r w:rsidR="00647458"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</w:t>
            </w:r>
            <w:r w:rsidRPr="00DF50E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ultural de la UNESCO.</w:t>
            </w:r>
          </w:p>
        </w:tc>
        <w:tc>
          <w:tcPr>
            <w:tcW w:w="3260" w:type="dxa"/>
          </w:tcPr>
          <w:p w14:paraId="75D91DD6" w14:textId="2579773D" w:rsidR="00751DAF" w:rsidRPr="00751DAF" w:rsidRDefault="00751DAF" w:rsidP="00751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E4F9C" w:rsidRPr="00751DAF" w14:paraId="15C52C7E" w14:textId="77777777" w:rsidTr="000445B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39B54A" w:themeFill="accent3"/>
            <w:vAlign w:val="center"/>
          </w:tcPr>
          <w:p w14:paraId="0252AF3B" w14:textId="23177BC4" w:rsidR="000E4F9C" w:rsidRPr="00DF50EE" w:rsidRDefault="000E4F9C" w:rsidP="000E4F9C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lastRenderedPageBreak/>
              <w:t xml:space="preserve">Reconocimiento de las estructuras de </w:t>
            </w:r>
            <w:r w:rsidR="00882278">
              <w:rPr>
                <w:rFonts w:asciiTheme="minorHAnsi" w:hAnsiTheme="minorHAnsi" w:cstheme="minorHAnsi"/>
                <w:lang w:eastAsia="es-ES"/>
              </w:rPr>
              <w:t>gobernanz</w:t>
            </w:r>
            <w:r w:rsidR="00BD6EC0">
              <w:rPr>
                <w:rFonts w:asciiTheme="minorHAnsi" w:hAnsiTheme="minorHAnsi" w:cstheme="minorHAnsi"/>
                <w:lang w:eastAsia="es-ES"/>
              </w:rPr>
              <w:t>a</w:t>
            </w:r>
          </w:p>
        </w:tc>
        <w:tc>
          <w:tcPr>
            <w:tcW w:w="3260" w:type="dxa"/>
            <w:shd w:val="clear" w:color="auto" w:fill="39B54A" w:themeFill="accent3"/>
            <w:vAlign w:val="center"/>
          </w:tcPr>
          <w:p w14:paraId="6E11AC37" w14:textId="77777777" w:rsidR="000E4F9C" w:rsidRPr="00CC557F" w:rsidRDefault="000E4F9C" w:rsidP="000E4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CC557F">
              <w:rPr>
                <w:rFonts w:asciiTheme="minorHAnsi" w:hAnsiTheme="minorHAnsi" w:cstheme="minorHAnsi"/>
                <w:b/>
                <w:bCs/>
                <w:lang w:eastAsia="es-ES"/>
              </w:rPr>
              <w:t>Cumple / No aplica.</w:t>
            </w:r>
          </w:p>
          <w:p w14:paraId="39192C4C" w14:textId="3708A0B5" w:rsidR="000E4F9C" w:rsidRPr="00751DAF" w:rsidRDefault="000E4F9C" w:rsidP="000E4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  <w:r w:rsidRPr="00CC557F">
              <w:rPr>
                <w:rFonts w:asciiTheme="minorHAnsi" w:hAnsiTheme="minorHAnsi" w:cstheme="minorHAnsi"/>
                <w:b/>
                <w:bCs/>
                <w:lang w:eastAsia="es-ES"/>
              </w:rPr>
              <w:t>(En caso de “no aplica”, explicar)</w:t>
            </w:r>
          </w:p>
        </w:tc>
      </w:tr>
      <w:tr w:rsidR="000E4F9C" w:rsidRPr="00751DAF" w14:paraId="36474E6C" w14:textId="77777777" w:rsidTr="000445B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146BCDF" w14:textId="2BAFBC3F" w:rsidR="000E4F9C" w:rsidRPr="00DF50EE" w:rsidRDefault="00C34886" w:rsidP="000E4F9C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PMCC </w:t>
            </w:r>
            <w:r w:rsidRPr="00C34886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identifica y respeta la estructura de gobernanza existente de cada uno de los grupos sociales</w:t>
            </w:r>
            <w:r w:rsidR="00790CD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(incluidos</w:t>
            </w:r>
            <w:r w:rsidR="00790CD5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pueblos indígenas </w:t>
            </w:r>
            <w:r w:rsidR="00790CD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o</w:t>
            </w:r>
            <w:r w:rsidR="00790CD5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comunidades locales</w:t>
            </w:r>
            <w:r w:rsidR="00790CD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)</w:t>
            </w:r>
            <w:r w:rsidR="006A076F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, (cuando aplique</w:t>
            </w:r>
            <w:r w:rsidR="00FB5616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), </w:t>
            </w:r>
            <w:r w:rsidR="00FB5616" w:rsidRPr="000154F2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involucrados</w:t>
            </w:r>
            <w:r w:rsidRPr="00C34886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en el área de ejecución del PMCC, </w:t>
            </w:r>
            <w:r w:rsidR="00485C3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cuyos</w:t>
            </w:r>
            <w:r w:rsidRPr="00C34886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objetivos son acordes a los instrumentos de planificación y ordenación territorial presente para estos grupos</w:t>
            </w:r>
            <w:r w:rsidR="00485C3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, cumpliendo además con </w:t>
            </w:r>
            <w:r w:rsidRPr="00C34886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los requisitos legales y el contexto cultural en su conformación.</w:t>
            </w:r>
          </w:p>
        </w:tc>
        <w:tc>
          <w:tcPr>
            <w:tcW w:w="3260" w:type="dxa"/>
          </w:tcPr>
          <w:p w14:paraId="71C88FF3" w14:textId="77777777" w:rsidR="000E4F9C" w:rsidRPr="00751DAF" w:rsidRDefault="000E4F9C" w:rsidP="000E4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2063FB77" w14:textId="77777777" w:rsidR="00553D5B" w:rsidRPr="00833552" w:rsidRDefault="00553D5B" w:rsidP="00553D5B">
      <w:pPr>
        <w:pStyle w:val="Heading1sin"/>
        <w:spacing w:before="0" w:after="120"/>
        <w:ind w:left="2552" w:hanging="2552"/>
        <w:rPr>
          <w:rFonts w:asciiTheme="minorHAnsi" w:hAnsiTheme="minorHAnsi"/>
          <w:sz w:val="4"/>
          <w:szCs w:val="4"/>
          <w:lang w:val="es-CO"/>
        </w:rPr>
      </w:pPr>
    </w:p>
    <w:p w14:paraId="688448BF" w14:textId="0435D61E" w:rsidR="009B02BA" w:rsidRPr="00751DAF" w:rsidRDefault="009B02BA" w:rsidP="00553D5B">
      <w:pPr>
        <w:pStyle w:val="Heading1sin"/>
        <w:spacing w:before="0" w:after="120"/>
        <w:ind w:left="2552" w:hanging="2552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>Área de enfoque: Derechos humanos</w:t>
      </w:r>
      <w:r w:rsidR="00EC69ED" w:rsidRPr="00751DAF">
        <w:rPr>
          <w:rFonts w:asciiTheme="minorHAnsi" w:hAnsiTheme="minorHAnsi"/>
          <w:lang w:val="es-CO"/>
        </w:rPr>
        <w:t xml:space="preserve"> y participación de grupos y personas de interés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9B02BA" w:rsidRPr="00751DAF" w14:paraId="7D64F91A" w14:textId="77777777" w:rsidTr="005E7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35E7BB9A" w14:textId="0C564687" w:rsidR="009B02BA" w:rsidRPr="00751DAF" w:rsidRDefault="00E00F2F" w:rsidP="00F95A47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1615F1">
              <w:rPr>
                <w:rFonts w:asciiTheme="minorHAnsi" w:hAnsiTheme="minorHAnsi" w:cstheme="minorHAnsi"/>
                <w:lang w:eastAsia="es-ES"/>
              </w:rPr>
              <w:t xml:space="preserve">Salvaguarda </w:t>
            </w:r>
            <w:r w:rsidR="008B485A" w:rsidRPr="001615F1">
              <w:rPr>
                <w:rFonts w:asciiTheme="minorHAnsi" w:hAnsiTheme="minorHAnsi" w:cstheme="minorHAnsi"/>
                <w:lang w:eastAsia="es-ES"/>
              </w:rPr>
              <w:t>de participación plena y efectiva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1614D239" w14:textId="712DB584" w:rsidR="009B02BA" w:rsidRPr="00751DAF" w:rsidRDefault="009B02BA" w:rsidP="00F95A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37D18EED" w14:textId="246C70B0" w:rsidR="009B02BA" w:rsidRPr="00751DAF" w:rsidRDefault="008F14A3" w:rsidP="00F95A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="009B02BA"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D667D3" w:rsidRPr="00751DAF" w14:paraId="3818C702" w14:textId="77777777" w:rsidTr="005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5CA34AC" w14:textId="4C4A2B61" w:rsidR="00D667D3" w:rsidRPr="00351DAE" w:rsidRDefault="00D667D3" w:rsidP="00D667D3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Se han llevado a cabo los procesos de Consentimiento Libre, Previo e Informado (CLPI) para los pueblos indígenas y comunidades locales, así como se han seguido las provisiones de participación efectiva y consulta pública establecidos en el marco normativo de Cercarbono, incluida su debida atención y respuesta a todas las partes interesadas. </w:t>
            </w:r>
          </w:p>
        </w:tc>
        <w:tc>
          <w:tcPr>
            <w:tcW w:w="3260" w:type="dxa"/>
          </w:tcPr>
          <w:p w14:paraId="19539F73" w14:textId="77777777" w:rsidR="00D667D3" w:rsidRPr="00751DAF" w:rsidRDefault="00D667D3" w:rsidP="00D66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9B02BA" w:rsidRPr="00751DAF" w14:paraId="5A1DFD26" w14:textId="77777777" w:rsidTr="005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25B566F0" w14:textId="13DD95C0" w:rsidR="009B02BA" w:rsidRPr="00351DAE" w:rsidRDefault="009B02BA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</w:t>
            </w:r>
            <w:r w:rsidR="00522CB3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evita cualquier tipo de discriminación y respeta los derechos humanos</w:t>
            </w: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3B3ACED8" w14:textId="78EE45EF" w:rsidR="009B02BA" w:rsidRPr="00751DAF" w:rsidRDefault="009B02BA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9B02BA" w:rsidRPr="00751DAF" w14:paraId="1FCA7CB6" w14:textId="77777777" w:rsidTr="005E784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B857BFC" w14:textId="0CD918AA" w:rsidR="009B02BA" w:rsidRPr="00351DAE" w:rsidRDefault="009B02BA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</w:t>
            </w:r>
            <w:r w:rsidR="005B2DC8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se rige y cumple </w:t>
            </w:r>
            <w:r w:rsidR="009E5FBE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con la Carta Internacional de Derechos Humanos, así como </w:t>
            </w:r>
            <w:r w:rsidR="00005B0E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con los instrumentos universales ratificados por el país anfitrión del PMCC.</w:t>
            </w:r>
          </w:p>
        </w:tc>
        <w:tc>
          <w:tcPr>
            <w:tcW w:w="3260" w:type="dxa"/>
          </w:tcPr>
          <w:p w14:paraId="5AF262F0" w14:textId="00B7F160" w:rsidR="009B02BA" w:rsidRPr="00751DAF" w:rsidRDefault="009B02BA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9B02BA" w:rsidRPr="00751DAF" w14:paraId="2DDDBA97" w14:textId="77777777" w:rsidTr="005E784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61F1EB2" w14:textId="13072603" w:rsidR="009B02BA" w:rsidRPr="00351DAE" w:rsidRDefault="009B02BA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PMCC </w:t>
            </w:r>
            <w:r w:rsidR="009A59E7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toma en cuenta y da respuesta a </w:t>
            </w:r>
            <w:r w:rsidR="000A72A7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l</w:t>
            </w:r>
            <w:r w:rsidR="00442C47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o</w:t>
            </w:r>
            <w:r w:rsidR="000A72A7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 </w:t>
            </w:r>
            <w:r w:rsidR="00442C47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comentarios</w:t>
            </w:r>
            <w:r w:rsidR="000A72A7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y puntos de vista de grupos y personas de interés locales.</w:t>
            </w:r>
          </w:p>
        </w:tc>
        <w:tc>
          <w:tcPr>
            <w:tcW w:w="3260" w:type="dxa"/>
          </w:tcPr>
          <w:p w14:paraId="758355F1" w14:textId="77777777" w:rsidR="009B02BA" w:rsidRDefault="009B02BA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  <w:p w14:paraId="62E95E91" w14:textId="4341414B" w:rsidR="00EA3042" w:rsidRPr="00751DAF" w:rsidRDefault="00EA3042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D0419" w:rsidRPr="00751DAF" w14:paraId="043A2137" w14:textId="77777777" w:rsidTr="005E784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39B54A" w:themeFill="accent3"/>
            <w:vAlign w:val="center"/>
          </w:tcPr>
          <w:p w14:paraId="5829584F" w14:textId="6282C519" w:rsidR="000D0419" w:rsidRPr="001615F1" w:rsidRDefault="000D0419" w:rsidP="001615F1">
            <w:pPr>
              <w:rPr>
                <w:rFonts w:asciiTheme="minorHAnsi" w:hAnsiTheme="minorHAnsi" w:cstheme="minorHAnsi"/>
                <w:lang w:eastAsia="es-ES"/>
              </w:rPr>
            </w:pPr>
            <w:r w:rsidRPr="001615F1">
              <w:rPr>
                <w:rFonts w:asciiTheme="minorHAnsi" w:hAnsiTheme="minorHAnsi" w:cstheme="minorHAnsi"/>
                <w:lang w:eastAsia="es-ES"/>
              </w:rPr>
              <w:t>Salvaguarda de participación plena y efectiva</w:t>
            </w:r>
          </w:p>
        </w:tc>
        <w:tc>
          <w:tcPr>
            <w:tcW w:w="3260" w:type="dxa"/>
            <w:shd w:val="clear" w:color="auto" w:fill="39B54A" w:themeFill="accent3"/>
            <w:vAlign w:val="center"/>
          </w:tcPr>
          <w:p w14:paraId="4DD04A8D" w14:textId="77777777" w:rsidR="000D0419" w:rsidRPr="005E784A" w:rsidRDefault="000D0419" w:rsidP="000D0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5E784A">
              <w:rPr>
                <w:rFonts w:asciiTheme="minorHAnsi" w:hAnsiTheme="minorHAnsi" w:cstheme="minorHAnsi"/>
                <w:b/>
                <w:bCs/>
                <w:lang w:eastAsia="es-ES"/>
              </w:rPr>
              <w:t>Cumple / No aplica.</w:t>
            </w:r>
          </w:p>
          <w:p w14:paraId="452DAC5C" w14:textId="4AC8EC1F" w:rsidR="000D0419" w:rsidRDefault="000D0419" w:rsidP="000D0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  <w:r w:rsidRPr="005E784A">
              <w:rPr>
                <w:rFonts w:asciiTheme="minorHAnsi" w:hAnsiTheme="minorHAnsi" w:cstheme="minorHAnsi"/>
                <w:b/>
                <w:bCs/>
                <w:lang w:eastAsia="es-ES"/>
              </w:rPr>
              <w:t>(En caso de “no aplica”, explicar)</w:t>
            </w:r>
          </w:p>
        </w:tc>
      </w:tr>
      <w:tr w:rsidR="000D0419" w:rsidRPr="00751DAF" w14:paraId="4AFC28BC" w14:textId="77777777" w:rsidTr="005E784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E949BDA" w14:textId="1917467E" w:rsidR="000D0419" w:rsidRPr="00351DAE" w:rsidRDefault="000D0419" w:rsidP="000D0419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del CCMP, 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cuando incluye</w:t>
            </w: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planes o mecanismos de distribución de beneficios, 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se integran en </w:t>
            </w: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CLPI, por lo que el cumplimiento de las salvaguardas exige el pleno cumplimiento legal y reglamentario, así como comunicarl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os </w:t>
            </w: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en un lenguaje accesible, comprensible y adaptado al contexto cultural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 E</w:t>
            </w: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s obligatorio para los CCMP que involucran a pueblos indígenas y/o comunidades locales y/o poblaciones humanas vulnerables, y deberá validarse junto con el PDD y otra documentación pertinente del CCMP.</w:t>
            </w:r>
          </w:p>
        </w:tc>
        <w:tc>
          <w:tcPr>
            <w:tcW w:w="3260" w:type="dxa"/>
          </w:tcPr>
          <w:p w14:paraId="362BD7A2" w14:textId="77777777" w:rsidR="000D0419" w:rsidRDefault="000D0419" w:rsidP="000D0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D0419" w:rsidRPr="00751DAF" w14:paraId="4BDBF86E" w14:textId="77777777" w:rsidTr="005E784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8DBE6B9" w14:textId="2CF81276" w:rsidR="000D0419" w:rsidRPr="00351DAE" w:rsidRDefault="000D0419" w:rsidP="000D0419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lastRenderedPageBreak/>
              <w:t xml:space="preserve">El diseño del 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PMCC</w:t>
            </w: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cuando incluye mecanismos de rendición de cuentas (sobre acciones realizadas, manejo de recursos de inversiones, entre otros aspectos relevantes) es dirigido a </w:t>
            </w:r>
            <w:r w:rsidRPr="00273D45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pueblos indígenas y/o comunidades locales y/o poblaciones humanas vulnerables</w:t>
            </w:r>
            <w:r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u otras partes interesadas integradas dentro del PMCC. </w:t>
            </w:r>
          </w:p>
        </w:tc>
        <w:tc>
          <w:tcPr>
            <w:tcW w:w="3260" w:type="dxa"/>
          </w:tcPr>
          <w:p w14:paraId="572F47A2" w14:textId="77777777" w:rsidR="000D0419" w:rsidRDefault="000D0419" w:rsidP="000D0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38B21ECE" w14:textId="77777777" w:rsidR="005C1274" w:rsidRPr="002F2E8E" w:rsidRDefault="005C1274" w:rsidP="005C1274">
      <w:pPr>
        <w:rPr>
          <w:rFonts w:asciiTheme="minorHAnsi" w:hAnsiTheme="minorHAnsi" w:cstheme="minorHAnsi"/>
          <w:sz w:val="18"/>
          <w:szCs w:val="18"/>
          <w:lang w:eastAsia="es-ES"/>
        </w:rPr>
      </w:pPr>
    </w:p>
    <w:p w14:paraId="34049896" w14:textId="1270969D" w:rsidR="00D5325F" w:rsidRPr="00751DAF" w:rsidRDefault="00D5325F" w:rsidP="00C74BFD">
      <w:pPr>
        <w:pStyle w:val="Heading1sin"/>
        <w:spacing w:before="0" w:after="120"/>
        <w:ind w:left="2552" w:hanging="2552"/>
        <w:rPr>
          <w:rFonts w:asciiTheme="minorHAnsi" w:hAnsiTheme="minorHAnsi"/>
          <w:lang w:val="es-CO"/>
        </w:rPr>
      </w:pPr>
      <w:r w:rsidRPr="00751DAF">
        <w:rPr>
          <w:rFonts w:asciiTheme="minorHAnsi" w:hAnsiTheme="minorHAnsi"/>
          <w:lang w:val="es-CO"/>
        </w:rPr>
        <w:t xml:space="preserve">Área de enfoque: </w:t>
      </w:r>
      <w:r w:rsidR="00E142FC" w:rsidRPr="00751DAF">
        <w:rPr>
          <w:rFonts w:asciiTheme="minorHAnsi" w:hAnsiTheme="minorHAnsi"/>
          <w:lang w:val="es-CO"/>
        </w:rPr>
        <w:t>Igualdad</w:t>
      </w:r>
      <w:r w:rsidRPr="00751DAF">
        <w:rPr>
          <w:rFonts w:asciiTheme="minorHAnsi" w:hAnsiTheme="minorHAnsi"/>
          <w:lang w:val="es-CO"/>
        </w:rPr>
        <w:t xml:space="preserve"> de género</w:t>
      </w: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3260"/>
      </w:tblGrid>
      <w:tr w:rsidR="00D5325F" w:rsidRPr="00751DAF" w14:paraId="149E7650" w14:textId="77777777" w:rsidTr="00C74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2F5E8849" w14:textId="153FE521" w:rsidR="00D5325F" w:rsidRPr="00751DAF" w:rsidRDefault="00E00F2F" w:rsidP="004F66A8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Salvaguarda de respeto del conocimiento tradicional y los derechos humanos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589F3188" w14:textId="30EE0ADB" w:rsidR="00D5325F" w:rsidRPr="00751DAF" w:rsidRDefault="00D5325F" w:rsidP="004F6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751DAF">
              <w:rPr>
                <w:rFonts w:asciiTheme="minorHAnsi" w:hAnsiTheme="minorHAnsi" w:cstheme="minorHAnsi"/>
                <w:lang w:eastAsia="es-ES"/>
              </w:rPr>
              <w:t>Cumple / No aplica.</w:t>
            </w:r>
          </w:p>
          <w:p w14:paraId="6E3C2684" w14:textId="5E8CDE67" w:rsidR="00D5325F" w:rsidRPr="00751DAF" w:rsidRDefault="008F14A3" w:rsidP="004F6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>
              <w:rPr>
                <w:rFonts w:asciiTheme="minorHAnsi" w:hAnsiTheme="minorHAnsi" w:cstheme="minorHAnsi"/>
                <w:lang w:eastAsia="es-ES"/>
              </w:rPr>
              <w:t>(</w:t>
            </w:r>
            <w:r w:rsidRPr="00751DAF">
              <w:rPr>
                <w:rFonts w:asciiTheme="minorHAnsi" w:hAnsiTheme="minorHAnsi" w:cstheme="minorHAnsi"/>
                <w:lang w:eastAsia="es-ES"/>
              </w:rPr>
              <w:t>En caso de “no aplica”, explicar</w:t>
            </w:r>
            <w:r>
              <w:rPr>
                <w:rFonts w:asciiTheme="minorHAnsi" w:hAnsiTheme="minorHAnsi" w:cstheme="minorHAnsi"/>
                <w:lang w:eastAsia="es-ES"/>
              </w:rPr>
              <w:t>)</w:t>
            </w:r>
          </w:p>
        </w:tc>
      </w:tr>
      <w:tr w:rsidR="00D5325F" w:rsidRPr="00751DAF" w14:paraId="286917FD" w14:textId="77777777" w:rsidTr="00BE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E2DA552" w14:textId="237CCDD3" w:rsidR="00D5325F" w:rsidRPr="00351DAE" w:rsidRDefault="00D5325F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</w:t>
            </w:r>
            <w:r w:rsidR="006E6A8A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proporciona igualdad de oportunid</w:t>
            </w:r>
            <w:r w:rsidR="00AC3F40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ades a</w:t>
            </w: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 </w:t>
            </w:r>
            <w:r w:rsidR="00FD53BF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cualquier género</w:t>
            </w: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582BEE7D" w14:textId="0546BF2F" w:rsidR="00D5325F" w:rsidRPr="00751DAF" w:rsidRDefault="00D5325F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D5325F" w:rsidRPr="00751DAF" w14:paraId="2771B653" w14:textId="77777777" w:rsidTr="00BE04A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2CA11EF" w14:textId="2BCE8EDB" w:rsidR="00D5325F" w:rsidRPr="00351DAE" w:rsidRDefault="00D5325F" w:rsidP="008026A5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El diseño e implementación del PMCC </w:t>
            </w:r>
            <w:r w:rsidR="00106E90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 xml:space="preserve">promueve la protección y establece medidas de respuesta apropiadas </w:t>
            </w:r>
            <w:r w:rsidR="00383E5A"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contra la violencia sobre mujeres y niñas</w:t>
            </w: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.</w:t>
            </w:r>
          </w:p>
        </w:tc>
        <w:tc>
          <w:tcPr>
            <w:tcW w:w="3260" w:type="dxa"/>
          </w:tcPr>
          <w:p w14:paraId="7D1EF388" w14:textId="4264F45E" w:rsidR="00D5325F" w:rsidRPr="00751DAF" w:rsidRDefault="00D5325F" w:rsidP="0080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EF02D4" w:rsidRPr="00751DAF" w14:paraId="67CD8F88" w14:textId="77777777" w:rsidTr="00BE04A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506C42D4" w14:textId="04FEDF78" w:rsidR="00EF02D4" w:rsidRPr="00351DAE" w:rsidRDefault="00EF02D4" w:rsidP="00EF02D4">
            <w:pPr>
              <w:rPr>
                <w:rFonts w:asciiTheme="minorHAnsi" w:hAnsiTheme="minorHAnsi" w:cstheme="minorHAnsi"/>
                <w:b w:val="0"/>
                <w:bCs w:val="0"/>
                <w:lang w:eastAsia="es-ES"/>
              </w:rPr>
            </w:pPr>
            <w:r w:rsidRPr="00351DAE">
              <w:rPr>
                <w:rFonts w:asciiTheme="minorHAnsi" w:hAnsiTheme="minorHAnsi" w:cstheme="minorHAnsi"/>
                <w:b w:val="0"/>
                <w:bCs w:val="0"/>
                <w:lang w:eastAsia="es-ES"/>
              </w:rPr>
              <w:t>El diseño e implementación del PMCC considera pago igual por trabajo igual.</w:t>
            </w:r>
          </w:p>
        </w:tc>
        <w:tc>
          <w:tcPr>
            <w:tcW w:w="3260" w:type="dxa"/>
          </w:tcPr>
          <w:p w14:paraId="644C8D17" w14:textId="33165A37" w:rsidR="00EF02D4" w:rsidRPr="00751DAF" w:rsidRDefault="00EF02D4" w:rsidP="00EF0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6453BA76" w14:textId="3066B26C" w:rsidR="00C50395" w:rsidRPr="006C3A89" w:rsidRDefault="00C50395">
      <w:pPr>
        <w:spacing w:after="200"/>
        <w:rPr>
          <w:rFonts w:asciiTheme="minorHAnsi" w:hAnsiTheme="minorHAnsi" w:cstheme="minorHAnsi"/>
          <w:sz w:val="4"/>
          <w:szCs w:val="4"/>
          <w:lang w:eastAsia="es-ES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368"/>
        <w:gridCol w:w="8940"/>
      </w:tblGrid>
      <w:tr w:rsidR="00FD3084" w:rsidRPr="00751DAF" w14:paraId="56D7B6AC" w14:textId="77777777" w:rsidTr="006C3A89">
        <w:trPr>
          <w:gridBefore w:val="1"/>
          <w:wBefore w:w="142" w:type="dxa"/>
          <w:trHeight w:val="323"/>
        </w:trPr>
        <w:tc>
          <w:tcPr>
            <w:tcW w:w="3368" w:type="dxa"/>
          </w:tcPr>
          <w:p w14:paraId="6476F00B" w14:textId="2CC2EBED" w:rsidR="00FD3084" w:rsidRPr="00751DAF" w:rsidRDefault="00097FBD" w:rsidP="00097FBD">
            <w:pPr>
              <w:ind w:left="-147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</w:t>
            </w:r>
            <w:r w:rsidR="00FD3084"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Nombre </w:t>
            </w:r>
            <w:r w:rsidR="004F21A9"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completo </w:t>
            </w:r>
            <w:r w:rsidR="00B7500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de</w:t>
            </w:r>
            <w:r w:rsidR="00DA0426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l titular</w:t>
            </w:r>
            <w:r w:rsidR="004F21A9"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940" w:type="dxa"/>
            <w:tcBorders>
              <w:bottom w:val="single" w:sz="4" w:space="0" w:color="auto"/>
            </w:tcBorders>
          </w:tcPr>
          <w:p w14:paraId="41E3AFAF" w14:textId="77777777" w:rsidR="00FD3084" w:rsidRPr="00751DAF" w:rsidRDefault="00FD3084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FD3084" w:rsidRPr="00751DAF" w14:paraId="6F7447AB" w14:textId="77777777" w:rsidTr="006C3A89">
        <w:trPr>
          <w:trHeight w:val="308"/>
        </w:trPr>
        <w:tc>
          <w:tcPr>
            <w:tcW w:w="3510" w:type="dxa"/>
            <w:gridSpan w:val="2"/>
          </w:tcPr>
          <w:p w14:paraId="2C87C61E" w14:textId="6EBE503B" w:rsidR="00FD3084" w:rsidRPr="00751DAF" w:rsidRDefault="00FD3084" w:rsidP="00600FA7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Cargo</w:t>
            </w:r>
            <w:r w:rsidR="004F21A9"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14:paraId="6FC83A5F" w14:textId="77777777" w:rsidR="00FD3084" w:rsidRPr="00751DAF" w:rsidRDefault="00FD3084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F21A9" w:rsidRPr="00751DAF" w14:paraId="4F26E9C1" w14:textId="77777777" w:rsidTr="006C3A89">
        <w:trPr>
          <w:trHeight w:val="308"/>
        </w:trPr>
        <w:tc>
          <w:tcPr>
            <w:tcW w:w="3510" w:type="dxa"/>
            <w:gridSpan w:val="2"/>
          </w:tcPr>
          <w:p w14:paraId="231F9A08" w14:textId="3EB2DC68" w:rsidR="004F21A9" w:rsidRPr="00751DAF" w:rsidRDefault="004F21A9" w:rsidP="00600FA7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Documento de identidad</w:t>
            </w:r>
            <w:r w:rsidR="00AC3AA8"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14:paraId="0E64E160" w14:textId="77777777" w:rsidR="004F21A9" w:rsidRPr="00751DAF" w:rsidRDefault="004F21A9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AC3AA8" w:rsidRPr="00751DAF" w14:paraId="59317781" w14:textId="77777777" w:rsidTr="006C3A89">
        <w:trPr>
          <w:trHeight w:val="308"/>
        </w:trPr>
        <w:tc>
          <w:tcPr>
            <w:tcW w:w="3510" w:type="dxa"/>
            <w:gridSpan w:val="2"/>
          </w:tcPr>
          <w:p w14:paraId="0D1E4D28" w14:textId="4A7D29A1" w:rsidR="00AC3AA8" w:rsidRPr="00751DAF" w:rsidRDefault="00AC3AA8" w:rsidP="00600FA7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Fecha de firma: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14:paraId="5E82C0F6" w14:textId="77777777" w:rsidR="00AC3AA8" w:rsidRPr="00751DAF" w:rsidRDefault="00AC3AA8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172488A0" w14:textId="77777777" w:rsidR="002A58F6" w:rsidRPr="00751DAF" w:rsidRDefault="002A58F6" w:rsidP="00B60EF8">
      <w:pPr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8940"/>
      </w:tblGrid>
      <w:tr w:rsidR="00BA7BE0" w:rsidRPr="00751DAF" w14:paraId="0A706E30" w14:textId="77777777" w:rsidTr="006C3A89">
        <w:trPr>
          <w:trHeight w:val="323"/>
        </w:trPr>
        <w:tc>
          <w:tcPr>
            <w:tcW w:w="3510" w:type="dxa"/>
          </w:tcPr>
          <w:p w14:paraId="530A3155" w14:textId="175F9FAB" w:rsidR="00BA7BE0" w:rsidRPr="00751DAF" w:rsidRDefault="00BA7BE0" w:rsidP="00622FAF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Nombre completo </w:t>
            </w:r>
            <w: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de signatario</w:t>
            </w:r>
            <w:r w:rsidR="00C5039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(OVV)</w:t>
            </w: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940" w:type="dxa"/>
            <w:tcBorders>
              <w:bottom w:val="single" w:sz="4" w:space="0" w:color="auto"/>
            </w:tcBorders>
          </w:tcPr>
          <w:p w14:paraId="491374B0" w14:textId="77777777" w:rsidR="00BA7BE0" w:rsidRPr="00751DAF" w:rsidRDefault="00BA7BE0" w:rsidP="00622FAF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BA7BE0" w:rsidRPr="00751DAF" w14:paraId="44F024E5" w14:textId="77777777" w:rsidTr="006C3A89">
        <w:trPr>
          <w:trHeight w:val="308"/>
        </w:trPr>
        <w:tc>
          <w:tcPr>
            <w:tcW w:w="3510" w:type="dxa"/>
          </w:tcPr>
          <w:p w14:paraId="163FF0A5" w14:textId="3A3C5EA1" w:rsidR="00BA7BE0" w:rsidRPr="00751DAF" w:rsidRDefault="00BA7BE0" w:rsidP="00097FBD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Cargo: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14:paraId="2DFFAF2D" w14:textId="77777777" w:rsidR="00BA7BE0" w:rsidRPr="00751DAF" w:rsidRDefault="00BA7BE0" w:rsidP="00622FAF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BA7BE0" w:rsidRPr="00751DAF" w14:paraId="14214282" w14:textId="77777777" w:rsidTr="006C3A89">
        <w:trPr>
          <w:trHeight w:val="308"/>
        </w:trPr>
        <w:tc>
          <w:tcPr>
            <w:tcW w:w="3510" w:type="dxa"/>
          </w:tcPr>
          <w:p w14:paraId="4BC42CF9" w14:textId="5DD271D4" w:rsidR="00BA7BE0" w:rsidRPr="00751DAF" w:rsidRDefault="00BA7BE0" w:rsidP="00097FBD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Documento de identidad: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14:paraId="3FFE26BF" w14:textId="77777777" w:rsidR="00BA7BE0" w:rsidRPr="00751DAF" w:rsidRDefault="00BA7BE0" w:rsidP="00622FAF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BA7BE0" w:rsidRPr="00751DAF" w14:paraId="577F32F5" w14:textId="77777777" w:rsidTr="006C3A89">
        <w:trPr>
          <w:trHeight w:val="308"/>
        </w:trPr>
        <w:tc>
          <w:tcPr>
            <w:tcW w:w="3510" w:type="dxa"/>
          </w:tcPr>
          <w:p w14:paraId="5B0135E3" w14:textId="73D19BF2" w:rsidR="00BA7BE0" w:rsidRPr="00751DAF" w:rsidRDefault="00BA7BE0" w:rsidP="00097FBD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751DAF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Fecha de firma: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14:paraId="587D3C4D" w14:textId="77777777" w:rsidR="00BA7BE0" w:rsidRPr="00751DAF" w:rsidRDefault="00BA7BE0" w:rsidP="00622FAF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45D2CACD" w14:textId="77777777" w:rsidR="00BA7BE0" w:rsidRPr="00751DAF" w:rsidRDefault="00BA7BE0" w:rsidP="00BA7BE0">
      <w:pPr>
        <w:rPr>
          <w:rFonts w:asciiTheme="minorHAnsi" w:hAnsiTheme="minorHAnsi" w:cstheme="minorHAnsi"/>
          <w:lang w:eastAsia="es-ES"/>
        </w:rPr>
      </w:pPr>
    </w:p>
    <w:p w14:paraId="2AD4D295" w14:textId="77777777" w:rsidR="00D73587" w:rsidRDefault="00D73587" w:rsidP="00072B3E">
      <w:pPr>
        <w:rPr>
          <w:rFonts w:asciiTheme="minorHAnsi" w:hAnsiTheme="minorHAnsi" w:cstheme="minorHAnsi"/>
          <w:b/>
          <w:bCs/>
          <w:lang w:val="es-ES" w:eastAsia="es-ES"/>
        </w:rPr>
      </w:pPr>
    </w:p>
    <w:p w14:paraId="1436FD39" w14:textId="4B417FE8" w:rsidR="00072B3E" w:rsidRPr="009D0A6D" w:rsidRDefault="00072B3E" w:rsidP="00072B3E">
      <w:pPr>
        <w:rPr>
          <w:rFonts w:asciiTheme="minorHAnsi" w:hAnsiTheme="minorHAnsi" w:cstheme="minorHAnsi"/>
          <w:b/>
          <w:bCs/>
          <w:lang w:val="es-ES" w:eastAsia="es-ES"/>
        </w:rPr>
      </w:pPr>
      <w:r w:rsidRPr="009D0A6D">
        <w:rPr>
          <w:rFonts w:asciiTheme="minorHAnsi" w:hAnsiTheme="minorHAnsi" w:cstheme="minorHAnsi"/>
          <w:b/>
          <w:bCs/>
          <w:lang w:val="es-ES" w:eastAsia="es-ES"/>
        </w:rPr>
        <w:t xml:space="preserve">Firma (titular del PMCC): </w:t>
      </w:r>
      <w:r w:rsidRPr="009D0A6D">
        <w:rPr>
          <w:rFonts w:asciiTheme="minorHAnsi" w:hAnsiTheme="minorHAnsi" w:cstheme="minorHAnsi"/>
          <w:b/>
          <w:bCs/>
          <w:lang w:val="es-ES" w:eastAsia="es-ES"/>
        </w:rPr>
        <w:tab/>
      </w:r>
      <w:r w:rsidRPr="009D0A6D">
        <w:rPr>
          <w:rFonts w:asciiTheme="minorHAnsi" w:hAnsiTheme="minorHAnsi" w:cstheme="minorHAnsi"/>
          <w:b/>
          <w:bCs/>
          <w:lang w:val="es-ES" w:eastAsia="es-ES"/>
        </w:rPr>
        <w:tab/>
      </w:r>
      <w:r w:rsidRPr="009D0A6D">
        <w:rPr>
          <w:rFonts w:asciiTheme="minorHAnsi" w:hAnsiTheme="minorHAnsi" w:cstheme="minorHAnsi"/>
          <w:b/>
          <w:bCs/>
          <w:lang w:val="es-ES" w:eastAsia="es-ES"/>
        </w:rPr>
        <w:tab/>
      </w:r>
      <w:r w:rsidRPr="009D0A6D">
        <w:rPr>
          <w:rFonts w:asciiTheme="minorHAnsi" w:hAnsiTheme="minorHAnsi" w:cstheme="minorHAnsi"/>
          <w:b/>
          <w:bCs/>
          <w:lang w:val="es-ES" w:eastAsia="es-ES"/>
        </w:rPr>
        <w:tab/>
      </w:r>
      <w:r w:rsidRPr="009D0A6D">
        <w:rPr>
          <w:rFonts w:asciiTheme="minorHAnsi" w:hAnsiTheme="minorHAnsi" w:cstheme="minorHAnsi"/>
          <w:b/>
          <w:bCs/>
          <w:lang w:val="es-ES" w:eastAsia="es-ES"/>
        </w:rPr>
        <w:tab/>
      </w:r>
      <w:r w:rsidRPr="009D0A6D">
        <w:rPr>
          <w:rFonts w:asciiTheme="minorHAnsi" w:hAnsiTheme="minorHAnsi" w:cstheme="minorHAnsi"/>
          <w:b/>
          <w:bCs/>
          <w:lang w:val="es-ES" w:eastAsia="es-ES"/>
        </w:rPr>
        <w:tab/>
      </w:r>
      <w:r w:rsidR="00C50395" w:rsidRPr="009D0A6D">
        <w:rPr>
          <w:rFonts w:asciiTheme="minorHAnsi" w:hAnsiTheme="minorHAnsi" w:cstheme="minorHAnsi"/>
          <w:b/>
          <w:bCs/>
          <w:lang w:val="es-ES" w:eastAsia="es-ES"/>
        </w:rPr>
        <w:t xml:space="preserve">              </w:t>
      </w:r>
      <w:r w:rsidR="00EF2420" w:rsidRPr="009D0A6D">
        <w:rPr>
          <w:rFonts w:asciiTheme="minorHAnsi" w:hAnsiTheme="minorHAnsi" w:cstheme="minorHAnsi"/>
          <w:b/>
          <w:bCs/>
          <w:lang w:val="es-ES" w:eastAsia="es-ES"/>
        </w:rPr>
        <w:t xml:space="preserve">Firma de validador </w:t>
      </w:r>
      <w:r w:rsidRPr="009D0A6D">
        <w:rPr>
          <w:rFonts w:asciiTheme="minorHAnsi" w:hAnsiTheme="minorHAnsi" w:cstheme="minorHAnsi"/>
          <w:b/>
          <w:bCs/>
          <w:lang w:val="es-ES" w:eastAsia="es-ES"/>
        </w:rPr>
        <w:t>(</w:t>
      </w:r>
      <w:r w:rsidR="00EF2420" w:rsidRPr="009D0A6D">
        <w:rPr>
          <w:rFonts w:asciiTheme="minorHAnsi" w:hAnsiTheme="minorHAnsi" w:cstheme="minorHAnsi"/>
          <w:b/>
          <w:bCs/>
          <w:lang w:val="es-ES" w:eastAsia="es-ES"/>
        </w:rPr>
        <w:t>OVV a carg</w:t>
      </w:r>
      <w:r w:rsidR="00C61E8C" w:rsidRPr="009D0A6D">
        <w:rPr>
          <w:rFonts w:asciiTheme="minorHAnsi" w:hAnsiTheme="minorHAnsi" w:cstheme="minorHAnsi"/>
          <w:b/>
          <w:bCs/>
          <w:lang w:val="es-ES" w:eastAsia="es-ES"/>
        </w:rPr>
        <w:t>o</w:t>
      </w:r>
      <w:r w:rsidRPr="009D0A6D">
        <w:rPr>
          <w:rFonts w:asciiTheme="minorHAnsi" w:hAnsiTheme="minorHAnsi" w:cstheme="minorHAnsi"/>
          <w:b/>
          <w:bCs/>
          <w:lang w:val="es-ES" w:eastAsia="es-ES"/>
        </w:rPr>
        <w:t>)</w:t>
      </w:r>
    </w:p>
    <w:p w14:paraId="63F4F6E5" w14:textId="6041A55F" w:rsidR="00072B3E" w:rsidRPr="00C61E8C" w:rsidRDefault="003F4558" w:rsidP="00072B3E">
      <w:pPr>
        <w:rPr>
          <w:rFonts w:asciiTheme="minorHAnsi" w:hAnsiTheme="minorHAnsi" w:cstheme="minorHAnsi"/>
          <w:lang w:val="es-ES" w:eastAsia="es-ES"/>
        </w:rPr>
      </w:pPr>
      <w:r w:rsidRPr="000849AD">
        <w:rPr>
          <w:rFonts w:asciiTheme="minorHAnsi" w:hAnsiTheme="minorHAnsi" w:cstheme="minorHAnsi"/>
          <w:noProof/>
          <w:lang w:val="en-GB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193C7" wp14:editId="6300EBA3">
                <wp:simplePos x="0" y="0"/>
                <wp:positionH relativeFrom="margin">
                  <wp:posOffset>4529455</wp:posOffset>
                </wp:positionH>
                <wp:positionV relativeFrom="paragraph">
                  <wp:posOffset>445982</wp:posOffset>
                </wp:positionV>
                <wp:extent cx="3295015" cy="0"/>
                <wp:effectExtent l="0" t="0" r="0" b="0"/>
                <wp:wrapNone/>
                <wp:docPr id="18940068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76389" id="Conector recto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56.65pt,35.1pt" to="616.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zkmgEAAIgDAAAOAAAAZHJzL2Uyb0RvYy54bWysU8tu2zAQvAfIPxC815JcpG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" strokecolor="black [3040]">
                <w10:wrap anchorx="margin"/>
              </v:line>
            </w:pict>
          </mc:Fallback>
        </mc:AlternateContent>
      </w:r>
      <w:r w:rsidRPr="000849AD">
        <w:rPr>
          <w:rFonts w:asciiTheme="minorHAnsi" w:hAnsiTheme="minorHAnsi" w:cstheme="minorHAnsi"/>
          <w:noProof/>
          <w:lang w:val="en-GB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87D1B" wp14:editId="51721E81">
                <wp:simplePos x="0" y="0"/>
                <wp:positionH relativeFrom="column">
                  <wp:posOffset>-19685</wp:posOffset>
                </wp:positionH>
                <wp:positionV relativeFrom="paragraph">
                  <wp:posOffset>467360</wp:posOffset>
                </wp:positionV>
                <wp:extent cx="3295015" cy="0"/>
                <wp:effectExtent l="0" t="0" r="0" b="0"/>
                <wp:wrapNone/>
                <wp:docPr id="20671522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ED0BB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36.8pt" to="257.9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zkmgEAAIgDAAAOAAAAZHJzL2Uyb0RvYy54bWysU8tu2zAQvAfIPxC815JcpG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" strokecolor="black [3040]"/>
            </w:pict>
          </mc:Fallback>
        </mc:AlternateContent>
      </w:r>
    </w:p>
    <w:p w14:paraId="71345B56" w14:textId="4881643A" w:rsidR="00166C1C" w:rsidRPr="005F1921" w:rsidRDefault="00166C1C" w:rsidP="005F1921">
      <w:pPr>
        <w:pStyle w:val="Head01English"/>
        <w:numPr>
          <w:ilvl w:val="0"/>
          <w:numId w:val="0"/>
        </w:numPr>
        <w:rPr>
          <w:rFonts w:cstheme="minorHAnsi"/>
          <w:lang w:val="es-ES"/>
        </w:rPr>
        <w:sectPr w:rsidR="00166C1C" w:rsidRPr="005F1921" w:rsidSect="005C209A">
          <w:headerReference w:type="default" r:id="rId19"/>
          <w:footerReference w:type="default" r:id="rId20"/>
          <w:headerReference w:type="first" r:id="rId21"/>
          <w:footerReference w:type="first" r:id="rId22"/>
          <w:pgSz w:w="15840" w:h="12240" w:orient="landscape"/>
          <w:pgMar w:top="1418" w:right="1418" w:bottom="1701" w:left="1417" w:header="425" w:footer="0" w:gutter="0"/>
          <w:pgNumType w:start="3"/>
          <w:cols w:space="708"/>
          <w:titlePg/>
          <w:docGrid w:linePitch="360"/>
        </w:sectPr>
      </w:pPr>
    </w:p>
    <w:p w14:paraId="7C704ADC" w14:textId="5793E8AE" w:rsidR="00E062BF" w:rsidRPr="00751DAF" w:rsidRDefault="00E062BF" w:rsidP="00E062BF">
      <w:pPr>
        <w:pStyle w:val="Head01English"/>
        <w:numPr>
          <w:ilvl w:val="0"/>
          <w:numId w:val="0"/>
        </w:numPr>
        <w:ind w:left="432" w:hanging="432"/>
        <w:rPr>
          <w:rFonts w:eastAsiaTheme="minorHAnsi" w:cstheme="minorHAnsi"/>
          <w:lang w:val="es-CO"/>
        </w:rPr>
      </w:pPr>
      <w:bookmarkStart w:id="3" w:name="_Toc175546876"/>
      <w:r w:rsidRPr="00751DAF">
        <w:rPr>
          <w:rFonts w:cstheme="minorHAnsi"/>
          <w:lang w:val="es-CO"/>
        </w:rPr>
        <w:lastRenderedPageBreak/>
        <w:t>Historia del documento</w:t>
      </w:r>
      <w:bookmarkEnd w:id="3"/>
    </w:p>
    <w:tbl>
      <w:tblPr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Look w:val="04A0" w:firstRow="1" w:lastRow="0" w:firstColumn="1" w:lastColumn="0" w:noHBand="0" w:noVBand="1"/>
      </w:tblPr>
      <w:tblGrid>
        <w:gridCol w:w="1353"/>
        <w:gridCol w:w="1669"/>
        <w:gridCol w:w="5806"/>
      </w:tblGrid>
      <w:tr w:rsidR="00E062BF" w:rsidRPr="00751DAF" w14:paraId="34BEA491" w14:textId="77777777" w:rsidTr="005438E2">
        <w:tc>
          <w:tcPr>
            <w:tcW w:w="1353" w:type="dxa"/>
            <w:shd w:val="clear" w:color="auto" w:fill="39B54A" w:themeFill="accent3"/>
          </w:tcPr>
          <w:p w14:paraId="7AF4D699" w14:textId="77777777" w:rsidR="00E062BF" w:rsidRPr="006658B9" w:rsidRDefault="00E062BF" w:rsidP="008026A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58B9">
              <w:rPr>
                <w:rFonts w:asciiTheme="minorHAnsi" w:hAnsiTheme="minorHAnsi" w:cstheme="minorHAnsi"/>
                <w:b/>
                <w:sz w:val="24"/>
                <w:szCs w:val="24"/>
              </w:rPr>
              <w:t>Versión</w:t>
            </w:r>
          </w:p>
        </w:tc>
        <w:tc>
          <w:tcPr>
            <w:tcW w:w="1669" w:type="dxa"/>
            <w:shd w:val="clear" w:color="auto" w:fill="39B54A" w:themeFill="accent3"/>
          </w:tcPr>
          <w:p w14:paraId="1DD9B561" w14:textId="77777777" w:rsidR="00E062BF" w:rsidRPr="006658B9" w:rsidRDefault="00E062BF" w:rsidP="008026A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58B9">
              <w:rPr>
                <w:rFonts w:asciiTheme="minorHAnsi" w:hAnsiTheme="minorHAnsi" w:cs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5806" w:type="dxa"/>
            <w:shd w:val="clear" w:color="auto" w:fill="39B54A" w:themeFill="accent3"/>
          </w:tcPr>
          <w:p w14:paraId="440FFF36" w14:textId="77777777" w:rsidR="00E062BF" w:rsidRPr="006658B9" w:rsidRDefault="00E062BF" w:rsidP="008026A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58B9">
              <w:rPr>
                <w:rFonts w:asciiTheme="minorHAnsi" w:hAnsiTheme="minorHAnsi" w:cstheme="minorHAnsi"/>
                <w:b/>
                <w:sz w:val="24"/>
                <w:szCs w:val="24"/>
              </w:rPr>
              <w:t>Comentarios o cambios</w:t>
            </w:r>
          </w:p>
        </w:tc>
      </w:tr>
      <w:tr w:rsidR="00E062BF" w:rsidRPr="00751DAF" w14:paraId="24DAD88B" w14:textId="77777777" w:rsidTr="005438E2">
        <w:tc>
          <w:tcPr>
            <w:tcW w:w="1353" w:type="dxa"/>
          </w:tcPr>
          <w:p w14:paraId="11398235" w14:textId="5794A093" w:rsidR="00E062BF" w:rsidRPr="00125945" w:rsidRDefault="00E062BF" w:rsidP="0080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E324A5" w:rsidRPr="0012594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14:paraId="6644F8E1" w14:textId="4DA2747D" w:rsidR="00E062BF" w:rsidRPr="00125945" w:rsidRDefault="00E81836" w:rsidP="0080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>03.09</w:t>
            </w:r>
            <w:r w:rsidR="00E062BF" w:rsidRPr="00125945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06" w:type="dxa"/>
          </w:tcPr>
          <w:p w14:paraId="7F0CB078" w14:textId="77C15614" w:rsidR="00E062BF" w:rsidRPr="00125945" w:rsidRDefault="00E324A5" w:rsidP="0080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>Versión inicial, consistente</w:t>
            </w:r>
            <w:r w:rsidR="00E062BF"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 con actualización </w:t>
            </w: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de marco normativo de Cercarbono y </w:t>
            </w:r>
            <w:r w:rsidR="00E062BF" w:rsidRPr="0012594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D677FB"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l documento </w:t>
            </w:r>
            <w:r w:rsidR="00D677FB" w:rsidRPr="0012594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</w:t>
            </w:r>
            <w:r w:rsidR="00E062BF" w:rsidRPr="0012594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rincipios y procedimientos de salvaguardas del programa de certificación de Cercarbono</w:t>
            </w:r>
            <w:r w:rsidR="00E062BF"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890405" w:rsidRPr="00751DAF" w14:paraId="2A940E90" w14:textId="77777777" w:rsidTr="005438E2">
        <w:tc>
          <w:tcPr>
            <w:tcW w:w="1353" w:type="dxa"/>
          </w:tcPr>
          <w:p w14:paraId="7AB2042A" w14:textId="25899930" w:rsidR="00890405" w:rsidRPr="00125945" w:rsidRDefault="00890405" w:rsidP="008904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</w:tc>
        <w:tc>
          <w:tcPr>
            <w:tcW w:w="1669" w:type="dxa"/>
          </w:tcPr>
          <w:p w14:paraId="1A56BDE4" w14:textId="34C276AF" w:rsidR="00890405" w:rsidRPr="00125945" w:rsidRDefault="006208D2" w:rsidP="008904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87323B" w:rsidRPr="001259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B5B16" w:rsidRPr="00125945">
              <w:rPr>
                <w:rFonts w:asciiTheme="minorHAnsi" w:hAnsiTheme="minorHAnsi" w:cstheme="minorHAnsi"/>
                <w:sz w:val="24"/>
                <w:szCs w:val="24"/>
              </w:rPr>
              <w:t>09.</w:t>
            </w:r>
            <w:r w:rsidR="0087323B" w:rsidRPr="00125945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5806" w:type="dxa"/>
          </w:tcPr>
          <w:p w14:paraId="0CBF8668" w14:textId="0AA316CF" w:rsidR="00AC298B" w:rsidRPr="00125945" w:rsidRDefault="00824249" w:rsidP="008904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Versión alineada </w:t>
            </w:r>
            <w:r w:rsidR="00AC298B"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al documento de </w:t>
            </w:r>
            <w:r w:rsidR="00AC298B" w:rsidRPr="0012594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Principios y procedimientos de salvaguardas del programa de certificación de Cercarbono </w:t>
            </w:r>
            <w:r w:rsidR="00AC298B" w:rsidRPr="00125945">
              <w:rPr>
                <w:rFonts w:asciiTheme="minorHAnsi" w:hAnsiTheme="minorHAnsi" w:cstheme="minorHAnsi"/>
                <w:sz w:val="24"/>
                <w:szCs w:val="24"/>
              </w:rPr>
              <w:t>y a la</w:t>
            </w:r>
            <w:r w:rsidR="00AC298B" w:rsidRPr="0012594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plantilla de reporte de cumplimiento de salvaguardas</w:t>
            </w:r>
            <w:r w:rsidR="00AC298B" w:rsidRPr="001259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6AE7" w:rsidRPr="00125945">
              <w:rPr>
                <w:rFonts w:asciiTheme="minorHAnsi" w:hAnsiTheme="minorHAnsi" w:cstheme="minorHAnsi"/>
                <w:sz w:val="24"/>
                <w:szCs w:val="24"/>
              </w:rPr>
              <w:t>Además,</w:t>
            </w: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 versión revisada enfatizando </w:t>
            </w:r>
            <w:r w:rsidR="00C16AE7" w:rsidRPr="00125945">
              <w:rPr>
                <w:rFonts w:asciiTheme="minorHAnsi" w:hAnsiTheme="minorHAnsi" w:cstheme="minorHAnsi"/>
                <w:sz w:val="24"/>
                <w:szCs w:val="24"/>
              </w:rPr>
              <w:t>qu</w:t>
            </w: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>e los elementos</w:t>
            </w:r>
            <w:r w:rsidR="00C16AE7" w:rsidRPr="00125945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Pr="00125945">
              <w:rPr>
                <w:rFonts w:asciiTheme="minorHAnsi" w:hAnsiTheme="minorHAnsi" w:cstheme="minorHAnsi"/>
                <w:sz w:val="24"/>
                <w:szCs w:val="24"/>
              </w:rPr>
              <w:t>los mecanismos de distribución de beneficios hacen parte del CLPI.</w:t>
            </w:r>
          </w:p>
        </w:tc>
      </w:tr>
    </w:tbl>
    <w:p w14:paraId="0CFF686E" w14:textId="77777777" w:rsidR="00E062BF" w:rsidRPr="00751DAF" w:rsidRDefault="00E062BF" w:rsidP="00E062BF">
      <w:pPr>
        <w:rPr>
          <w:rFonts w:asciiTheme="minorHAnsi" w:hAnsiTheme="minorHAnsi" w:cstheme="minorHAnsi"/>
          <w:lang w:eastAsia="es-ES"/>
        </w:rPr>
      </w:pPr>
    </w:p>
    <w:sectPr w:rsidR="00E062BF" w:rsidRPr="00751DAF" w:rsidSect="005E784A">
      <w:headerReference w:type="first" r:id="rId23"/>
      <w:footerReference w:type="first" r:id="rId24"/>
      <w:pgSz w:w="12240" w:h="15840"/>
      <w:pgMar w:top="1417" w:right="1701" w:bottom="1418" w:left="1701" w:header="425" w:footer="0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talina Romero" w:date="2025-04-02T05:25:00Z" w:initials="CR">
    <w:p w14:paraId="1FE90719" w14:textId="77777777" w:rsidR="00AA71DD" w:rsidRDefault="00AA71DD" w:rsidP="00AA71DD">
      <w:pPr>
        <w:pStyle w:val="Textocomentario"/>
      </w:pPr>
      <w:r>
        <w:rPr>
          <w:rStyle w:val="Refdecomentario"/>
        </w:rPr>
        <w:annotationRef/>
      </w:r>
      <w:r>
        <w:t>En amarillo texto agregado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E907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07446" w16cex:dateUtc="2025-04-02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E90719" w16cid:durableId="64B07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0FB4" w14:textId="77777777" w:rsidR="001C6A8F" w:rsidRPr="0013648B" w:rsidRDefault="001C6A8F" w:rsidP="009958BA">
      <w:r w:rsidRPr="0013648B">
        <w:separator/>
      </w:r>
    </w:p>
  </w:endnote>
  <w:endnote w:type="continuationSeparator" w:id="0">
    <w:p w14:paraId="26B483E9" w14:textId="77777777" w:rsidR="001C6A8F" w:rsidRPr="0013648B" w:rsidRDefault="001C6A8F" w:rsidP="009958BA">
      <w:r w:rsidRPr="0013648B">
        <w:continuationSeparator/>
      </w:r>
    </w:p>
  </w:endnote>
  <w:endnote w:type="continuationNotice" w:id="1">
    <w:p w14:paraId="75D8AEAD" w14:textId="77777777" w:rsidR="001C6A8F" w:rsidRPr="0013648B" w:rsidRDefault="001C6A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ixregularnumber">
    <w:altName w:val="Cambr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0241CE" w:rsidRPr="00F21358" w14:paraId="5859C4D2" w14:textId="77777777" w:rsidTr="00B4199B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ED72062" w14:textId="4EF91808" w:rsidR="000241CE" w:rsidRPr="007B5E83" w:rsidRDefault="007B5E83" w:rsidP="000241CE">
          <w:pPr>
            <w:rPr>
              <w:rFonts w:asciiTheme="minorHAnsi" w:hAnsiTheme="minorHAnsi" w:cstheme="minorHAnsi"/>
            </w:rPr>
          </w:pPr>
          <w:r w:rsidRPr="007B5E83">
            <w:rPr>
              <w:rFonts w:asciiTheme="minorHAnsi" w:hAnsiTheme="minorHAnsi" w:cstheme="minorHAnsi"/>
            </w:rPr>
            <w:t>Declaración de cumplimiento de áreas focales del desarrollo sostenible y salvaguardas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7E02441D" w14:textId="77777777" w:rsidR="000241CE" w:rsidRPr="00F21358" w:rsidRDefault="000241CE" w:rsidP="000241CE">
          <w:pPr>
            <w:pStyle w:val="Piedepgina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37FBF7AF" w14:textId="77777777" w:rsidR="000241CE" w:rsidRPr="002F65BF" w:rsidRDefault="000241CE" w:rsidP="000241CE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2F65BF">
            <w:rPr>
              <w:rFonts w:asciiTheme="minorHAnsi" w:hAnsiTheme="minorHAnsi" w:cstheme="minorHAnsi"/>
            </w:rPr>
            <w:fldChar w:fldCharType="begin"/>
          </w:r>
          <w:r w:rsidRPr="002F65BF">
            <w:rPr>
              <w:rFonts w:asciiTheme="minorHAnsi" w:hAnsiTheme="minorHAnsi" w:cstheme="minorHAnsi"/>
            </w:rPr>
            <w:instrText xml:space="preserve"> PAGE   \* MERGEFORMAT </w:instrText>
          </w:r>
          <w:r w:rsidRPr="002F65BF">
            <w:rPr>
              <w:rFonts w:asciiTheme="minorHAnsi" w:hAnsiTheme="minorHAnsi" w:cstheme="minorHAnsi"/>
            </w:rPr>
            <w:fldChar w:fldCharType="separate"/>
          </w:r>
          <w:r w:rsidRPr="002F65BF">
            <w:rPr>
              <w:rFonts w:asciiTheme="minorHAnsi" w:hAnsiTheme="minorHAnsi" w:cstheme="minorHAnsi"/>
            </w:rPr>
            <w:t>6</w:t>
          </w:r>
          <w:r w:rsidRPr="002F65BF">
            <w:rPr>
              <w:rFonts w:asciiTheme="minorHAnsi" w:hAnsiTheme="minorHAnsi" w:cstheme="minorHAnsi"/>
            </w:rPr>
            <w:fldChar w:fldCharType="end"/>
          </w:r>
        </w:p>
      </w:tc>
    </w:tr>
  </w:tbl>
  <w:p w14:paraId="762D18BE" w14:textId="77777777" w:rsidR="00295884" w:rsidRDefault="002958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7F26FB" w:rsidRPr="00F21358" w14:paraId="0806F09A" w14:textId="77777777" w:rsidTr="00B4199B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2498C3AA" w14:textId="08357D77" w:rsidR="007F26FB" w:rsidRPr="007B5E83" w:rsidRDefault="007B5E83" w:rsidP="007F26FB">
          <w:pPr>
            <w:rPr>
              <w:rFonts w:asciiTheme="minorHAnsi" w:hAnsiTheme="minorHAnsi" w:cstheme="minorHAnsi"/>
            </w:rPr>
          </w:pPr>
          <w:r w:rsidRPr="007B5E83">
            <w:rPr>
              <w:rFonts w:asciiTheme="minorHAnsi" w:hAnsiTheme="minorHAnsi" w:cstheme="minorHAnsi"/>
            </w:rPr>
            <w:t>Declaración de cumplimiento de áreas focales del desarrollo sostenible y salvaguardas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13971026" w14:textId="77777777" w:rsidR="007F26FB" w:rsidRPr="00F21358" w:rsidRDefault="007F26FB" w:rsidP="007F26FB">
          <w:pPr>
            <w:pStyle w:val="Piedepgina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25534EE8" w14:textId="77777777" w:rsidR="007F26FB" w:rsidRPr="002F65BF" w:rsidRDefault="007F26FB" w:rsidP="007F26FB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2F65BF">
            <w:rPr>
              <w:rFonts w:asciiTheme="minorHAnsi" w:hAnsiTheme="minorHAnsi" w:cstheme="minorHAnsi"/>
            </w:rPr>
            <w:fldChar w:fldCharType="begin"/>
          </w:r>
          <w:r w:rsidRPr="002F65BF">
            <w:rPr>
              <w:rFonts w:asciiTheme="minorHAnsi" w:hAnsiTheme="minorHAnsi" w:cstheme="minorHAnsi"/>
            </w:rPr>
            <w:instrText xml:space="preserve"> PAGE   \* MERGEFORMAT </w:instrText>
          </w:r>
          <w:r w:rsidRPr="002F65BF">
            <w:rPr>
              <w:rFonts w:asciiTheme="minorHAnsi" w:hAnsiTheme="minorHAnsi" w:cstheme="minorHAnsi"/>
            </w:rPr>
            <w:fldChar w:fldCharType="separate"/>
          </w:r>
          <w:r w:rsidRPr="002F65BF">
            <w:rPr>
              <w:rFonts w:asciiTheme="minorHAnsi" w:hAnsiTheme="minorHAnsi" w:cstheme="minorHAnsi"/>
            </w:rPr>
            <w:t>6</w:t>
          </w:r>
          <w:r w:rsidRPr="002F65BF">
            <w:rPr>
              <w:rFonts w:asciiTheme="minorHAnsi" w:hAnsiTheme="minorHAnsi" w:cstheme="minorHAnsi"/>
            </w:rPr>
            <w:fldChar w:fldCharType="end"/>
          </w:r>
        </w:p>
      </w:tc>
    </w:tr>
  </w:tbl>
  <w:p w14:paraId="533B4A28" w14:textId="77777777" w:rsidR="007F26FB" w:rsidRDefault="007F26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00" w:type="dxa"/>
      <w:tblLook w:val="04A0" w:firstRow="1" w:lastRow="0" w:firstColumn="1" w:lastColumn="0" w:noHBand="0" w:noVBand="1"/>
    </w:tblPr>
    <w:tblGrid>
      <w:gridCol w:w="11766"/>
      <w:gridCol w:w="283"/>
      <w:gridCol w:w="851"/>
    </w:tblGrid>
    <w:tr w:rsidR="000241CE" w:rsidRPr="00F21358" w14:paraId="78E0D0DD" w14:textId="77777777" w:rsidTr="00B4199B">
      <w:tc>
        <w:tcPr>
          <w:tcW w:w="11766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0A17C3C2" w14:textId="77777777" w:rsidR="000241CE" w:rsidRPr="00F21358" w:rsidRDefault="000241CE" w:rsidP="00964E8D">
          <w:pPr>
            <w:rPr>
              <w:rFonts w:cstheme="minorHAnsi"/>
            </w:rPr>
          </w:pPr>
        </w:p>
      </w:tc>
      <w:tc>
        <w:tcPr>
          <w:tcW w:w="283" w:type="dxa"/>
          <w:tcMar>
            <w:top w:w="28" w:type="dxa"/>
            <w:left w:w="0" w:type="dxa"/>
            <w:right w:w="0" w:type="dxa"/>
          </w:tcMar>
          <w:vAlign w:val="center"/>
        </w:tcPr>
        <w:p w14:paraId="4CBDA259" w14:textId="77777777" w:rsidR="000241CE" w:rsidRPr="00F21358" w:rsidRDefault="000241CE" w:rsidP="00964E8D">
          <w:pPr>
            <w:pStyle w:val="Piedepgina"/>
            <w:rPr>
              <w:rFonts w:cstheme="minorHAnsi"/>
            </w:rPr>
          </w:pPr>
        </w:p>
      </w:tc>
      <w:tc>
        <w:tcPr>
          <w:tcW w:w="851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220A1BFF" w14:textId="77777777" w:rsidR="000241CE" w:rsidRPr="002F65BF" w:rsidRDefault="000241CE" w:rsidP="00964E8D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2F65BF">
            <w:rPr>
              <w:rFonts w:asciiTheme="minorHAnsi" w:hAnsiTheme="minorHAnsi" w:cstheme="minorHAnsi"/>
            </w:rPr>
            <w:fldChar w:fldCharType="begin"/>
          </w:r>
          <w:r w:rsidRPr="002F65BF">
            <w:rPr>
              <w:rFonts w:asciiTheme="minorHAnsi" w:hAnsiTheme="minorHAnsi" w:cstheme="minorHAnsi"/>
            </w:rPr>
            <w:instrText xml:space="preserve"> PAGE   \* MERGEFORMAT </w:instrText>
          </w:r>
          <w:r w:rsidRPr="002F65BF">
            <w:rPr>
              <w:rFonts w:asciiTheme="minorHAnsi" w:hAnsiTheme="minorHAnsi" w:cstheme="minorHAnsi"/>
            </w:rPr>
            <w:fldChar w:fldCharType="separate"/>
          </w:r>
          <w:r w:rsidRPr="002F65BF">
            <w:rPr>
              <w:rFonts w:asciiTheme="minorHAnsi" w:hAnsiTheme="minorHAnsi" w:cstheme="minorHAnsi"/>
            </w:rPr>
            <w:t>6</w:t>
          </w:r>
          <w:r w:rsidRPr="002F65BF">
            <w:rPr>
              <w:rFonts w:asciiTheme="minorHAnsi" w:hAnsiTheme="minorHAnsi" w:cstheme="minorHAnsi"/>
            </w:rPr>
            <w:fldChar w:fldCharType="end"/>
          </w:r>
        </w:p>
      </w:tc>
    </w:tr>
  </w:tbl>
  <w:p w14:paraId="63B99635" w14:textId="77777777" w:rsidR="000241CE" w:rsidRDefault="000241C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00" w:type="dxa"/>
      <w:tblLook w:val="04A0" w:firstRow="1" w:lastRow="0" w:firstColumn="1" w:lastColumn="0" w:noHBand="0" w:noVBand="1"/>
    </w:tblPr>
    <w:tblGrid>
      <w:gridCol w:w="11766"/>
      <w:gridCol w:w="283"/>
      <w:gridCol w:w="851"/>
    </w:tblGrid>
    <w:tr w:rsidR="0090735D" w:rsidRPr="00F21358" w14:paraId="04A1A155" w14:textId="77777777" w:rsidTr="005C209A">
      <w:tc>
        <w:tcPr>
          <w:tcW w:w="11766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6B0AEF1A" w14:textId="77777777" w:rsidR="0090735D" w:rsidRPr="00F21358" w:rsidRDefault="0090735D" w:rsidP="007F26FB">
          <w:pPr>
            <w:rPr>
              <w:rFonts w:cstheme="minorHAnsi"/>
            </w:rPr>
          </w:pPr>
        </w:p>
      </w:tc>
      <w:tc>
        <w:tcPr>
          <w:tcW w:w="283" w:type="dxa"/>
          <w:tcMar>
            <w:top w:w="28" w:type="dxa"/>
            <w:left w:w="0" w:type="dxa"/>
            <w:right w:w="0" w:type="dxa"/>
          </w:tcMar>
          <w:vAlign w:val="center"/>
        </w:tcPr>
        <w:p w14:paraId="1D83B042" w14:textId="77777777" w:rsidR="0090735D" w:rsidRPr="00F21358" w:rsidRDefault="0090735D" w:rsidP="007F26FB">
          <w:pPr>
            <w:pStyle w:val="Piedepgina"/>
            <w:rPr>
              <w:rFonts w:cstheme="minorHAnsi"/>
            </w:rPr>
          </w:pPr>
        </w:p>
      </w:tc>
      <w:tc>
        <w:tcPr>
          <w:tcW w:w="851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600D9889" w14:textId="77777777" w:rsidR="0090735D" w:rsidRPr="002F65BF" w:rsidRDefault="0090735D" w:rsidP="007F26FB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2F65BF">
            <w:rPr>
              <w:rFonts w:asciiTheme="minorHAnsi" w:hAnsiTheme="minorHAnsi" w:cstheme="minorHAnsi"/>
            </w:rPr>
            <w:fldChar w:fldCharType="begin"/>
          </w:r>
          <w:r w:rsidRPr="002F65BF">
            <w:rPr>
              <w:rFonts w:asciiTheme="minorHAnsi" w:hAnsiTheme="minorHAnsi" w:cstheme="minorHAnsi"/>
            </w:rPr>
            <w:instrText xml:space="preserve"> PAGE   \* MERGEFORMAT </w:instrText>
          </w:r>
          <w:r w:rsidRPr="002F65BF">
            <w:rPr>
              <w:rFonts w:asciiTheme="minorHAnsi" w:hAnsiTheme="minorHAnsi" w:cstheme="minorHAnsi"/>
            </w:rPr>
            <w:fldChar w:fldCharType="separate"/>
          </w:r>
          <w:r w:rsidRPr="002F65BF">
            <w:rPr>
              <w:rFonts w:asciiTheme="minorHAnsi" w:hAnsiTheme="minorHAnsi" w:cstheme="minorHAnsi"/>
            </w:rPr>
            <w:t>6</w:t>
          </w:r>
          <w:r w:rsidRPr="002F65BF">
            <w:rPr>
              <w:rFonts w:asciiTheme="minorHAnsi" w:hAnsiTheme="minorHAnsi" w:cstheme="minorHAnsi"/>
            </w:rPr>
            <w:fldChar w:fldCharType="end"/>
          </w:r>
        </w:p>
      </w:tc>
    </w:tr>
  </w:tbl>
  <w:p w14:paraId="47B6DA06" w14:textId="77777777" w:rsidR="0090735D" w:rsidRDefault="0090735D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5E784A" w:rsidRPr="00F21358" w14:paraId="4CE7AB76" w14:textId="77777777" w:rsidTr="00B4199B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01DFB7DE" w14:textId="77777777" w:rsidR="005E784A" w:rsidRPr="00F21358" w:rsidRDefault="005E784A" w:rsidP="005E784A">
          <w:pPr>
            <w:rPr>
              <w:rFonts w:cstheme="minorHAnsi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7E9D7D16" w14:textId="77777777" w:rsidR="005E784A" w:rsidRPr="00F21358" w:rsidRDefault="005E784A" w:rsidP="005E784A">
          <w:pPr>
            <w:pStyle w:val="Piedepgina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7AD4B318" w14:textId="4667070E" w:rsidR="005E784A" w:rsidRPr="002F65BF" w:rsidRDefault="0095639C" w:rsidP="005E784A">
          <w:pPr>
            <w:pStyle w:val="Piedepgina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</w:p>
      </w:tc>
    </w:tr>
  </w:tbl>
  <w:p w14:paraId="1312A81B" w14:textId="77777777" w:rsidR="000241CE" w:rsidRDefault="000241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01EA" w14:textId="77777777" w:rsidR="001C6A8F" w:rsidRPr="0013648B" w:rsidRDefault="001C6A8F" w:rsidP="009958BA">
      <w:r w:rsidRPr="0013648B">
        <w:separator/>
      </w:r>
    </w:p>
  </w:footnote>
  <w:footnote w:type="continuationSeparator" w:id="0">
    <w:p w14:paraId="3F99227B" w14:textId="77777777" w:rsidR="001C6A8F" w:rsidRPr="0013648B" w:rsidRDefault="001C6A8F" w:rsidP="009958BA">
      <w:r w:rsidRPr="0013648B">
        <w:continuationSeparator/>
      </w:r>
    </w:p>
  </w:footnote>
  <w:footnote w:type="continuationNotice" w:id="1">
    <w:p w14:paraId="77B44721" w14:textId="77777777" w:rsidR="001C6A8F" w:rsidRPr="0013648B" w:rsidRDefault="001C6A8F">
      <w:pPr>
        <w:spacing w:line="240" w:lineRule="auto"/>
      </w:pPr>
    </w:p>
  </w:footnote>
  <w:footnote w:id="2">
    <w:p w14:paraId="3F775C11" w14:textId="2D12FC05" w:rsidR="00EC0EA5" w:rsidRPr="002F5405" w:rsidRDefault="00EC0EA5">
      <w:pPr>
        <w:pStyle w:val="Textonotapie"/>
        <w:rPr>
          <w:rFonts w:ascii="Times New Roman" w:hAnsi="Times New Roman" w:cs="Times New Roman"/>
          <w:lang w:val="es-ES"/>
        </w:rPr>
      </w:pPr>
      <w:r w:rsidRPr="002F5405">
        <w:rPr>
          <w:rStyle w:val="Refdenotaalpie"/>
          <w:rFonts w:ascii="Times New Roman" w:hAnsi="Times New Roman" w:cs="Times New Roman"/>
        </w:rPr>
        <w:footnoteRef/>
      </w:r>
      <w:r w:rsidRPr="002F5405">
        <w:rPr>
          <w:rFonts w:ascii="Times New Roman" w:hAnsi="Times New Roman" w:cs="Times New Roman"/>
        </w:rPr>
        <w:t xml:space="preserve"> </w:t>
      </w:r>
      <w:r w:rsidRPr="002F5405">
        <w:rPr>
          <w:rFonts w:ascii="Times New Roman" w:hAnsi="Times New Roman" w:cs="Times New Roman"/>
          <w:lang w:val="es-ES"/>
        </w:rPr>
        <w:t xml:space="preserve">Se ha cambiado la separación de la nominación de la fecha a guiones ya que </w:t>
      </w:r>
      <w:r w:rsidR="0056403F" w:rsidRPr="002F5405">
        <w:rPr>
          <w:rFonts w:ascii="Times New Roman" w:hAnsi="Times New Roman" w:cs="Times New Roman"/>
          <w:lang w:val="es-ES"/>
        </w:rPr>
        <w:t>en EcoRegistry no se p</w:t>
      </w:r>
      <w:r w:rsidRPr="002F5405">
        <w:rPr>
          <w:rFonts w:ascii="Times New Roman" w:hAnsi="Times New Roman" w:cs="Times New Roman"/>
          <w:lang w:val="es-ES"/>
        </w:rPr>
        <w:t>ermite el punto como car</w:t>
      </w:r>
      <w:r w:rsidR="00946F11" w:rsidRPr="002F5405">
        <w:rPr>
          <w:rFonts w:ascii="Times New Roman" w:hAnsi="Times New Roman" w:cs="Times New Roman"/>
          <w:lang w:val="es-ES"/>
        </w:rPr>
        <w:t>a</w:t>
      </w:r>
      <w:r w:rsidRPr="002F5405">
        <w:rPr>
          <w:rFonts w:ascii="Times New Roman" w:hAnsi="Times New Roman" w:cs="Times New Roman"/>
          <w:lang w:val="es-ES"/>
        </w:rPr>
        <w:t>cter.</w:t>
      </w:r>
    </w:p>
  </w:footnote>
  <w:footnote w:id="3">
    <w:p w14:paraId="33F88AFC" w14:textId="48B5293F" w:rsidR="0095639C" w:rsidRDefault="00476E23">
      <w:pPr>
        <w:pStyle w:val="Textonotapie"/>
      </w:pPr>
      <w:r w:rsidRPr="002F5405">
        <w:rPr>
          <w:rStyle w:val="Refdenotaalpie"/>
          <w:rFonts w:ascii="Times New Roman" w:hAnsi="Times New Roman" w:cs="Times New Roman"/>
        </w:rPr>
        <w:footnoteRef/>
      </w:r>
      <w:r w:rsidRPr="002F5405">
        <w:rPr>
          <w:rFonts w:ascii="Times New Roman" w:hAnsi="Times New Roman" w:cs="Times New Roman"/>
        </w:rPr>
        <w:t xml:space="preserve"> Plantilla </w:t>
      </w:r>
      <w:r w:rsidR="00A3109A" w:rsidRPr="002F5405">
        <w:rPr>
          <w:rFonts w:ascii="Times New Roman" w:hAnsi="Times New Roman" w:cs="Times New Roman"/>
        </w:rPr>
        <w:t xml:space="preserve">disponible en </w:t>
      </w:r>
      <w:hyperlink r:id="rId1" w:history="1">
        <w:r w:rsidR="00FC52E2" w:rsidRPr="002F5405">
          <w:rPr>
            <w:rStyle w:val="Hipervnculo"/>
            <w:rFonts w:ascii="Times New Roman" w:hAnsi="Times New Roman" w:cs="Times New Roman"/>
          </w:rPr>
          <w:t>www.cercarbono.com</w:t>
        </w:r>
      </w:hyperlink>
      <w:r w:rsidR="00A3109A" w:rsidRPr="002F5405">
        <w:rPr>
          <w:rFonts w:ascii="Times New Roman" w:hAnsi="Times New Roman" w:cs="Times New Roman"/>
        </w:rPr>
        <w:t xml:space="preserve">, </w:t>
      </w:r>
      <w:r w:rsidR="002F5405" w:rsidRPr="002F5405">
        <w:rPr>
          <w:rFonts w:ascii="Times New Roman" w:hAnsi="Times New Roman" w:cs="Times New Roman"/>
        </w:rPr>
        <w:t>S</w:t>
      </w:r>
      <w:r w:rsidR="00A3109A" w:rsidRPr="002F5405">
        <w:rPr>
          <w:rFonts w:ascii="Times New Roman" w:hAnsi="Times New Roman" w:cs="Times New Roman"/>
        </w:rPr>
        <w:t>ección: Documentación.</w:t>
      </w:r>
      <w:r>
        <w:t xml:space="preserve"> </w:t>
      </w:r>
    </w:p>
    <w:p w14:paraId="12253926" w14:textId="77777777" w:rsidR="00B6417A" w:rsidRPr="00B6417A" w:rsidRDefault="00B6417A">
      <w:pPr>
        <w:pStyle w:val="Textonotapie"/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DE5994" w:rsidRPr="0013648B" w14:paraId="53209115" w14:textId="1B2CD2AD" w:rsidTr="008026A5">
      <w:tc>
        <w:tcPr>
          <w:tcW w:w="9214" w:type="dxa"/>
          <w:tcMar>
            <w:left w:w="0" w:type="dxa"/>
            <w:bottom w:w="57" w:type="dxa"/>
            <w:right w:w="0" w:type="dxa"/>
          </w:tcMar>
        </w:tcPr>
        <w:p w14:paraId="7EF68A32" w14:textId="219AF6D7" w:rsidR="00DE5994" w:rsidRPr="003B02D0" w:rsidRDefault="00DE5994" w:rsidP="00DE5994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236AA248" wp14:editId="4CE05ADA">
                <wp:extent cx="2413266" cy="409058"/>
                <wp:effectExtent l="0" t="0" r="6350" b="0"/>
                <wp:docPr id="435127648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E5875A" w14:textId="77777777" w:rsidR="00811C0A" w:rsidRPr="0013648B" w:rsidRDefault="00811C0A" w:rsidP="00660E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811C0A" w:rsidRPr="0013648B" w14:paraId="161BACDC" w14:textId="77777777" w:rsidTr="008026A5">
      <w:tc>
        <w:tcPr>
          <w:tcW w:w="9214" w:type="dxa"/>
          <w:tcMar>
            <w:left w:w="0" w:type="dxa"/>
            <w:bottom w:w="57" w:type="dxa"/>
            <w:right w:w="0" w:type="dxa"/>
          </w:tcMar>
        </w:tcPr>
        <w:p w14:paraId="41849382" w14:textId="77777777" w:rsidR="00811C0A" w:rsidRPr="003B02D0" w:rsidRDefault="00811C0A" w:rsidP="00811C0A">
          <w:pPr>
            <w:pStyle w:val="Encabezado"/>
            <w:rPr>
              <w:lang w:val="es-CO"/>
            </w:rPr>
          </w:pPr>
          <w:bookmarkStart w:id="1" w:name="_Hlk89205511"/>
          <w:r w:rsidRPr="00F84E45">
            <w:rPr>
              <w:noProof/>
            </w:rPr>
            <w:drawing>
              <wp:inline distT="0" distB="0" distL="0" distR="0" wp14:anchorId="3EC3241A" wp14:editId="5F4CCB6A">
                <wp:extent cx="2413266" cy="409058"/>
                <wp:effectExtent l="0" t="0" r="6350" b="0"/>
                <wp:docPr id="1009966462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19D681A" w14:textId="3CD7C15B" w:rsidR="00F96263" w:rsidRPr="0013648B" w:rsidRDefault="00F962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650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50"/>
    </w:tblGrid>
    <w:tr w:rsidR="00910814" w:rsidRPr="0013648B" w14:paraId="73836AAE" w14:textId="77777777" w:rsidTr="00910814">
      <w:tc>
        <w:tcPr>
          <w:tcW w:w="12650" w:type="dxa"/>
          <w:tcMar>
            <w:left w:w="0" w:type="dxa"/>
            <w:bottom w:w="57" w:type="dxa"/>
            <w:right w:w="0" w:type="dxa"/>
          </w:tcMar>
        </w:tcPr>
        <w:p w14:paraId="753453E5" w14:textId="77777777" w:rsidR="00910814" w:rsidRPr="003B02D0" w:rsidRDefault="00910814" w:rsidP="00DE5994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0FF5F343" wp14:editId="69820856">
                <wp:extent cx="2413266" cy="409058"/>
                <wp:effectExtent l="0" t="0" r="6350" b="0"/>
                <wp:docPr id="2030104015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A08408" w14:textId="77777777" w:rsidR="00910814" w:rsidRPr="0013648B" w:rsidRDefault="0091081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93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34"/>
    </w:tblGrid>
    <w:tr w:rsidR="00910814" w:rsidRPr="0013648B" w14:paraId="43A2386B" w14:textId="77777777" w:rsidTr="00910814">
      <w:tc>
        <w:tcPr>
          <w:tcW w:w="12934" w:type="dxa"/>
          <w:tcMar>
            <w:left w:w="0" w:type="dxa"/>
            <w:bottom w:w="57" w:type="dxa"/>
            <w:right w:w="0" w:type="dxa"/>
          </w:tcMar>
        </w:tcPr>
        <w:p w14:paraId="3423272A" w14:textId="77777777" w:rsidR="00910814" w:rsidRPr="003B02D0" w:rsidRDefault="00910814" w:rsidP="00811C0A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6624300D" wp14:editId="15545404">
                <wp:extent cx="2413266" cy="409058"/>
                <wp:effectExtent l="0" t="0" r="6350" b="0"/>
                <wp:docPr id="186294484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5B499F" w14:textId="77777777" w:rsidR="00910814" w:rsidRPr="0013648B" w:rsidRDefault="00910814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65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65"/>
    </w:tblGrid>
    <w:tr w:rsidR="00910814" w:rsidRPr="0013648B" w14:paraId="4303C6FB" w14:textId="77777777" w:rsidTr="00910814">
      <w:tc>
        <w:tcPr>
          <w:tcW w:w="8965" w:type="dxa"/>
          <w:tcMar>
            <w:left w:w="0" w:type="dxa"/>
            <w:bottom w:w="57" w:type="dxa"/>
            <w:right w:w="0" w:type="dxa"/>
          </w:tcMar>
        </w:tcPr>
        <w:p w14:paraId="56D4F690" w14:textId="77777777" w:rsidR="00910814" w:rsidRPr="003B02D0" w:rsidRDefault="00910814" w:rsidP="00811C0A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1CA7180B" wp14:editId="5152125F">
                <wp:extent cx="2413266" cy="409058"/>
                <wp:effectExtent l="0" t="0" r="6350" b="0"/>
                <wp:docPr id="913758260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F56EC4" w14:textId="77777777" w:rsidR="00910814" w:rsidRPr="0013648B" w:rsidRDefault="009108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594"/>
    <w:multiLevelType w:val="hybridMultilevel"/>
    <w:tmpl w:val="4BBE29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41B3D"/>
    <w:multiLevelType w:val="multilevel"/>
    <w:tmpl w:val="51EA001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311400"/>
    <w:multiLevelType w:val="multilevel"/>
    <w:tmpl w:val="046E613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BBC"/>
    <w:multiLevelType w:val="hybridMultilevel"/>
    <w:tmpl w:val="D5EA215E"/>
    <w:lvl w:ilvl="0" w:tplc="78967602">
      <w:numFmt w:val="bullet"/>
      <w:pStyle w:val="Head01English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6861"/>
    <w:multiLevelType w:val="multilevel"/>
    <w:tmpl w:val="FB523E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29D4"/>
    <w:multiLevelType w:val="hybridMultilevel"/>
    <w:tmpl w:val="49849C22"/>
    <w:lvl w:ilvl="0" w:tplc="6CBA7D78">
      <w:numFmt w:val="bullet"/>
      <w:pStyle w:val="Prrafodelista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0DB5F15"/>
    <w:multiLevelType w:val="hybridMultilevel"/>
    <w:tmpl w:val="EADEEED2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32277520">
    <w:abstractNumId w:val="3"/>
  </w:num>
  <w:num w:numId="2" w16cid:durableId="1376083184">
    <w:abstractNumId w:val="8"/>
  </w:num>
  <w:num w:numId="3" w16cid:durableId="1024403340">
    <w:abstractNumId w:val="8"/>
  </w:num>
  <w:num w:numId="4" w16cid:durableId="1225679995">
    <w:abstractNumId w:val="8"/>
  </w:num>
  <w:num w:numId="5" w16cid:durableId="1926693750">
    <w:abstractNumId w:val="8"/>
  </w:num>
  <w:num w:numId="6" w16cid:durableId="986935838">
    <w:abstractNumId w:val="8"/>
  </w:num>
  <w:num w:numId="7" w16cid:durableId="1522235358">
    <w:abstractNumId w:val="8"/>
  </w:num>
  <w:num w:numId="8" w16cid:durableId="1517038407">
    <w:abstractNumId w:val="8"/>
  </w:num>
  <w:num w:numId="9" w16cid:durableId="1142233448">
    <w:abstractNumId w:val="5"/>
  </w:num>
  <w:num w:numId="10" w16cid:durableId="966352932">
    <w:abstractNumId w:val="5"/>
  </w:num>
  <w:num w:numId="11" w16cid:durableId="34938979">
    <w:abstractNumId w:val="4"/>
  </w:num>
  <w:num w:numId="12" w16cid:durableId="12850695">
    <w:abstractNumId w:val="6"/>
  </w:num>
  <w:num w:numId="13" w16cid:durableId="1611693881">
    <w:abstractNumId w:val="5"/>
  </w:num>
  <w:num w:numId="14" w16cid:durableId="978219138">
    <w:abstractNumId w:val="5"/>
  </w:num>
  <w:num w:numId="15" w16cid:durableId="811942864">
    <w:abstractNumId w:val="5"/>
  </w:num>
  <w:num w:numId="16" w16cid:durableId="991181623">
    <w:abstractNumId w:val="7"/>
  </w:num>
  <w:num w:numId="17" w16cid:durableId="2062363427">
    <w:abstractNumId w:val="7"/>
  </w:num>
  <w:num w:numId="18" w16cid:durableId="461384526">
    <w:abstractNumId w:val="5"/>
  </w:num>
  <w:num w:numId="19" w16cid:durableId="1788039875">
    <w:abstractNumId w:val="10"/>
  </w:num>
  <w:num w:numId="20" w16cid:durableId="1886286783">
    <w:abstractNumId w:val="1"/>
  </w:num>
  <w:num w:numId="21" w16cid:durableId="2051496359">
    <w:abstractNumId w:val="2"/>
  </w:num>
  <w:num w:numId="22" w16cid:durableId="1687629409">
    <w:abstractNumId w:val="9"/>
  </w:num>
  <w:num w:numId="23" w16cid:durableId="11078510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alina Romero">
    <w15:presenceInfo w15:providerId="AD" w15:userId="S::jcromero@cercarbono.com::d7d452d9-4454-4569-8014-92596e58d8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NTE0MjYxMTMzMzdR0lEKTi0uzszPAykwrAUAb7Fc3iwAAAA="/>
  </w:docVars>
  <w:rsids>
    <w:rsidRoot w:val="0049040E"/>
    <w:rsid w:val="00003097"/>
    <w:rsid w:val="000037FD"/>
    <w:rsid w:val="00005B0E"/>
    <w:rsid w:val="00012FA1"/>
    <w:rsid w:val="000132A1"/>
    <w:rsid w:val="000154F2"/>
    <w:rsid w:val="00022218"/>
    <w:rsid w:val="000241CE"/>
    <w:rsid w:val="00033CE6"/>
    <w:rsid w:val="0003508A"/>
    <w:rsid w:val="000435EF"/>
    <w:rsid w:val="00043629"/>
    <w:rsid w:val="000445B2"/>
    <w:rsid w:val="0004499A"/>
    <w:rsid w:val="00050619"/>
    <w:rsid w:val="00051FE3"/>
    <w:rsid w:val="000535EC"/>
    <w:rsid w:val="00061667"/>
    <w:rsid w:val="0006215C"/>
    <w:rsid w:val="00064DFB"/>
    <w:rsid w:val="000665F0"/>
    <w:rsid w:val="00070A67"/>
    <w:rsid w:val="00072B3E"/>
    <w:rsid w:val="00074046"/>
    <w:rsid w:val="0007473D"/>
    <w:rsid w:val="000751E9"/>
    <w:rsid w:val="00075EF8"/>
    <w:rsid w:val="00085DE5"/>
    <w:rsid w:val="00086DEA"/>
    <w:rsid w:val="00090671"/>
    <w:rsid w:val="00091BFE"/>
    <w:rsid w:val="0009569D"/>
    <w:rsid w:val="00096C4E"/>
    <w:rsid w:val="00097FBD"/>
    <w:rsid w:val="000A14B0"/>
    <w:rsid w:val="000A31B9"/>
    <w:rsid w:val="000A70AA"/>
    <w:rsid w:val="000A71E1"/>
    <w:rsid w:val="000A72A7"/>
    <w:rsid w:val="000B4771"/>
    <w:rsid w:val="000C3A58"/>
    <w:rsid w:val="000C7FEF"/>
    <w:rsid w:val="000D0419"/>
    <w:rsid w:val="000D0787"/>
    <w:rsid w:val="000D567A"/>
    <w:rsid w:val="000D69C5"/>
    <w:rsid w:val="000E13AB"/>
    <w:rsid w:val="000E14A7"/>
    <w:rsid w:val="000E4F9C"/>
    <w:rsid w:val="000E5A64"/>
    <w:rsid w:val="000E74A0"/>
    <w:rsid w:val="000E7D7A"/>
    <w:rsid w:val="000F02CB"/>
    <w:rsid w:val="000F4273"/>
    <w:rsid w:val="000F609A"/>
    <w:rsid w:val="000F6167"/>
    <w:rsid w:val="000F6CE1"/>
    <w:rsid w:val="001017AA"/>
    <w:rsid w:val="00106E90"/>
    <w:rsid w:val="00111456"/>
    <w:rsid w:val="00113422"/>
    <w:rsid w:val="00125945"/>
    <w:rsid w:val="001274D1"/>
    <w:rsid w:val="00131AAE"/>
    <w:rsid w:val="00131F4B"/>
    <w:rsid w:val="0013377B"/>
    <w:rsid w:val="0013555E"/>
    <w:rsid w:val="0013648B"/>
    <w:rsid w:val="00137EC4"/>
    <w:rsid w:val="00140003"/>
    <w:rsid w:val="00141B90"/>
    <w:rsid w:val="00142A10"/>
    <w:rsid w:val="00142C19"/>
    <w:rsid w:val="00151C43"/>
    <w:rsid w:val="001550BA"/>
    <w:rsid w:val="001555CB"/>
    <w:rsid w:val="00160C21"/>
    <w:rsid w:val="001615F1"/>
    <w:rsid w:val="001669BE"/>
    <w:rsid w:val="00166C1C"/>
    <w:rsid w:val="001766EB"/>
    <w:rsid w:val="00182686"/>
    <w:rsid w:val="00190A0D"/>
    <w:rsid w:val="001949AC"/>
    <w:rsid w:val="0019664B"/>
    <w:rsid w:val="00196F73"/>
    <w:rsid w:val="00197B27"/>
    <w:rsid w:val="001A1F75"/>
    <w:rsid w:val="001A393B"/>
    <w:rsid w:val="001B02DE"/>
    <w:rsid w:val="001B1627"/>
    <w:rsid w:val="001B25AC"/>
    <w:rsid w:val="001B4C28"/>
    <w:rsid w:val="001B5B16"/>
    <w:rsid w:val="001B5FBF"/>
    <w:rsid w:val="001C09C6"/>
    <w:rsid w:val="001C0BE0"/>
    <w:rsid w:val="001C2D97"/>
    <w:rsid w:val="001C6A8F"/>
    <w:rsid w:val="001D1CB0"/>
    <w:rsid w:val="001D23BE"/>
    <w:rsid w:val="001E0A23"/>
    <w:rsid w:val="001E3156"/>
    <w:rsid w:val="001E7369"/>
    <w:rsid w:val="001F024E"/>
    <w:rsid w:val="001F07BA"/>
    <w:rsid w:val="001F2E8A"/>
    <w:rsid w:val="001F35CF"/>
    <w:rsid w:val="001F55E4"/>
    <w:rsid w:val="001F5C31"/>
    <w:rsid w:val="001F7E98"/>
    <w:rsid w:val="00200C82"/>
    <w:rsid w:val="002010CB"/>
    <w:rsid w:val="002059B4"/>
    <w:rsid w:val="00207285"/>
    <w:rsid w:val="00207357"/>
    <w:rsid w:val="0021679E"/>
    <w:rsid w:val="002167E4"/>
    <w:rsid w:val="00216A53"/>
    <w:rsid w:val="00220B3E"/>
    <w:rsid w:val="002225D0"/>
    <w:rsid w:val="00222A9A"/>
    <w:rsid w:val="00224086"/>
    <w:rsid w:val="00225C3D"/>
    <w:rsid w:val="0022712F"/>
    <w:rsid w:val="0022757D"/>
    <w:rsid w:val="002311FF"/>
    <w:rsid w:val="00234390"/>
    <w:rsid w:val="00235B88"/>
    <w:rsid w:val="0023765D"/>
    <w:rsid w:val="002378C4"/>
    <w:rsid w:val="002409D9"/>
    <w:rsid w:val="00244339"/>
    <w:rsid w:val="00245E29"/>
    <w:rsid w:val="002517F9"/>
    <w:rsid w:val="00253915"/>
    <w:rsid w:val="002548DA"/>
    <w:rsid w:val="00257345"/>
    <w:rsid w:val="00260ED8"/>
    <w:rsid w:val="00261836"/>
    <w:rsid w:val="002618A1"/>
    <w:rsid w:val="00264AAE"/>
    <w:rsid w:val="00265A5B"/>
    <w:rsid w:val="00265D5A"/>
    <w:rsid w:val="00266CA1"/>
    <w:rsid w:val="00273D45"/>
    <w:rsid w:val="00281F92"/>
    <w:rsid w:val="00283563"/>
    <w:rsid w:val="0028486B"/>
    <w:rsid w:val="0028608A"/>
    <w:rsid w:val="00293D89"/>
    <w:rsid w:val="00295884"/>
    <w:rsid w:val="00296DDF"/>
    <w:rsid w:val="002A28B3"/>
    <w:rsid w:val="002A4840"/>
    <w:rsid w:val="002A4870"/>
    <w:rsid w:val="002A58F6"/>
    <w:rsid w:val="002B1F2A"/>
    <w:rsid w:val="002B5387"/>
    <w:rsid w:val="002B5601"/>
    <w:rsid w:val="002C04F0"/>
    <w:rsid w:val="002C273E"/>
    <w:rsid w:val="002C4DFB"/>
    <w:rsid w:val="002D3333"/>
    <w:rsid w:val="002D3E21"/>
    <w:rsid w:val="002D5CAB"/>
    <w:rsid w:val="002D6DA9"/>
    <w:rsid w:val="002E0590"/>
    <w:rsid w:val="002E0931"/>
    <w:rsid w:val="002E1783"/>
    <w:rsid w:val="002E29A6"/>
    <w:rsid w:val="002E4E99"/>
    <w:rsid w:val="002E6EE7"/>
    <w:rsid w:val="002F2E8E"/>
    <w:rsid w:val="002F4F4D"/>
    <w:rsid w:val="002F5405"/>
    <w:rsid w:val="002F6421"/>
    <w:rsid w:val="002F70AD"/>
    <w:rsid w:val="00302B45"/>
    <w:rsid w:val="00304D3B"/>
    <w:rsid w:val="003050C4"/>
    <w:rsid w:val="0030563C"/>
    <w:rsid w:val="00305D56"/>
    <w:rsid w:val="00310318"/>
    <w:rsid w:val="00314AD5"/>
    <w:rsid w:val="0031556D"/>
    <w:rsid w:val="0032070B"/>
    <w:rsid w:val="00321116"/>
    <w:rsid w:val="00321671"/>
    <w:rsid w:val="0032228E"/>
    <w:rsid w:val="00324397"/>
    <w:rsid w:val="00324A31"/>
    <w:rsid w:val="00332D1A"/>
    <w:rsid w:val="0033676C"/>
    <w:rsid w:val="00343F6D"/>
    <w:rsid w:val="003470D0"/>
    <w:rsid w:val="00351590"/>
    <w:rsid w:val="00351DAE"/>
    <w:rsid w:val="00352D30"/>
    <w:rsid w:val="003628BA"/>
    <w:rsid w:val="00363869"/>
    <w:rsid w:val="00363DE1"/>
    <w:rsid w:val="00364395"/>
    <w:rsid w:val="003719AB"/>
    <w:rsid w:val="00374E15"/>
    <w:rsid w:val="003767C4"/>
    <w:rsid w:val="00377CB6"/>
    <w:rsid w:val="00383E5A"/>
    <w:rsid w:val="00386C26"/>
    <w:rsid w:val="00387D07"/>
    <w:rsid w:val="003944B4"/>
    <w:rsid w:val="00396B98"/>
    <w:rsid w:val="003A19D2"/>
    <w:rsid w:val="003A607C"/>
    <w:rsid w:val="003A68CD"/>
    <w:rsid w:val="003B02D0"/>
    <w:rsid w:val="003B15E5"/>
    <w:rsid w:val="003B1A6D"/>
    <w:rsid w:val="003B5216"/>
    <w:rsid w:val="003C0549"/>
    <w:rsid w:val="003E1C16"/>
    <w:rsid w:val="003E23DD"/>
    <w:rsid w:val="003E3F20"/>
    <w:rsid w:val="003E6467"/>
    <w:rsid w:val="003F11C3"/>
    <w:rsid w:val="003F13E5"/>
    <w:rsid w:val="003F1CC2"/>
    <w:rsid w:val="003F4558"/>
    <w:rsid w:val="00400C5C"/>
    <w:rsid w:val="004022B9"/>
    <w:rsid w:val="004029D1"/>
    <w:rsid w:val="0040483E"/>
    <w:rsid w:val="00405249"/>
    <w:rsid w:val="00410FA2"/>
    <w:rsid w:val="004113CF"/>
    <w:rsid w:val="00411C49"/>
    <w:rsid w:val="0041214E"/>
    <w:rsid w:val="00414B46"/>
    <w:rsid w:val="004155E4"/>
    <w:rsid w:val="00420488"/>
    <w:rsid w:val="00422A39"/>
    <w:rsid w:val="004247E3"/>
    <w:rsid w:val="004265C1"/>
    <w:rsid w:val="0043250C"/>
    <w:rsid w:val="00433E55"/>
    <w:rsid w:val="00434268"/>
    <w:rsid w:val="004342E0"/>
    <w:rsid w:val="00442C47"/>
    <w:rsid w:val="00446108"/>
    <w:rsid w:val="00452941"/>
    <w:rsid w:val="00460414"/>
    <w:rsid w:val="0046087A"/>
    <w:rsid w:val="00460EA2"/>
    <w:rsid w:val="00465384"/>
    <w:rsid w:val="00465BC1"/>
    <w:rsid w:val="004671A1"/>
    <w:rsid w:val="00476E23"/>
    <w:rsid w:val="00481EF9"/>
    <w:rsid w:val="0048533A"/>
    <w:rsid w:val="00485C35"/>
    <w:rsid w:val="004866C6"/>
    <w:rsid w:val="004878B7"/>
    <w:rsid w:val="00487B70"/>
    <w:rsid w:val="0049040E"/>
    <w:rsid w:val="0049325C"/>
    <w:rsid w:val="0049538E"/>
    <w:rsid w:val="004963E1"/>
    <w:rsid w:val="004A364C"/>
    <w:rsid w:val="004A4A69"/>
    <w:rsid w:val="004A55D2"/>
    <w:rsid w:val="004A6922"/>
    <w:rsid w:val="004B1FFC"/>
    <w:rsid w:val="004B4FBC"/>
    <w:rsid w:val="004B5460"/>
    <w:rsid w:val="004C1F06"/>
    <w:rsid w:val="004C2DEB"/>
    <w:rsid w:val="004C6C55"/>
    <w:rsid w:val="004D0AA2"/>
    <w:rsid w:val="004D2CCC"/>
    <w:rsid w:val="004D4684"/>
    <w:rsid w:val="004D707F"/>
    <w:rsid w:val="004D7948"/>
    <w:rsid w:val="004D7EC0"/>
    <w:rsid w:val="004E04B2"/>
    <w:rsid w:val="004E1454"/>
    <w:rsid w:val="004E59C1"/>
    <w:rsid w:val="004E6B1A"/>
    <w:rsid w:val="004E72CD"/>
    <w:rsid w:val="004F21A9"/>
    <w:rsid w:val="004F441E"/>
    <w:rsid w:val="004F66A8"/>
    <w:rsid w:val="005015EC"/>
    <w:rsid w:val="00503787"/>
    <w:rsid w:val="0050582C"/>
    <w:rsid w:val="00512619"/>
    <w:rsid w:val="00513AD1"/>
    <w:rsid w:val="005150D1"/>
    <w:rsid w:val="005200DC"/>
    <w:rsid w:val="0052021D"/>
    <w:rsid w:val="005207F0"/>
    <w:rsid w:val="00521BF5"/>
    <w:rsid w:val="00522CB3"/>
    <w:rsid w:val="0052649C"/>
    <w:rsid w:val="005302AB"/>
    <w:rsid w:val="00533B4E"/>
    <w:rsid w:val="00540019"/>
    <w:rsid w:val="0054092F"/>
    <w:rsid w:val="0054237A"/>
    <w:rsid w:val="005438E2"/>
    <w:rsid w:val="005440A9"/>
    <w:rsid w:val="005468B1"/>
    <w:rsid w:val="00547CD4"/>
    <w:rsid w:val="00553D5B"/>
    <w:rsid w:val="00555756"/>
    <w:rsid w:val="005578F8"/>
    <w:rsid w:val="0056080A"/>
    <w:rsid w:val="0056110F"/>
    <w:rsid w:val="0056403F"/>
    <w:rsid w:val="00565FE6"/>
    <w:rsid w:val="00572588"/>
    <w:rsid w:val="0057282F"/>
    <w:rsid w:val="00574F99"/>
    <w:rsid w:val="005763DC"/>
    <w:rsid w:val="00576D8F"/>
    <w:rsid w:val="005770E0"/>
    <w:rsid w:val="0058099D"/>
    <w:rsid w:val="0058484E"/>
    <w:rsid w:val="0058698D"/>
    <w:rsid w:val="0058742D"/>
    <w:rsid w:val="00591B1D"/>
    <w:rsid w:val="005A74E1"/>
    <w:rsid w:val="005A7CE4"/>
    <w:rsid w:val="005B1BE7"/>
    <w:rsid w:val="005B2B44"/>
    <w:rsid w:val="005B2DC8"/>
    <w:rsid w:val="005B346E"/>
    <w:rsid w:val="005B47A1"/>
    <w:rsid w:val="005B4CDA"/>
    <w:rsid w:val="005B5905"/>
    <w:rsid w:val="005B628C"/>
    <w:rsid w:val="005C1274"/>
    <w:rsid w:val="005C209A"/>
    <w:rsid w:val="005C3341"/>
    <w:rsid w:val="005C3E16"/>
    <w:rsid w:val="005C488D"/>
    <w:rsid w:val="005C734D"/>
    <w:rsid w:val="005D2F48"/>
    <w:rsid w:val="005D4930"/>
    <w:rsid w:val="005D7AAC"/>
    <w:rsid w:val="005E0033"/>
    <w:rsid w:val="005E1723"/>
    <w:rsid w:val="005E2407"/>
    <w:rsid w:val="005E6617"/>
    <w:rsid w:val="005E784A"/>
    <w:rsid w:val="005F0B5B"/>
    <w:rsid w:val="005F1921"/>
    <w:rsid w:val="00600883"/>
    <w:rsid w:val="00600FA7"/>
    <w:rsid w:val="0060497B"/>
    <w:rsid w:val="00605EA3"/>
    <w:rsid w:val="00610F46"/>
    <w:rsid w:val="00611063"/>
    <w:rsid w:val="0061253D"/>
    <w:rsid w:val="006142B9"/>
    <w:rsid w:val="00614713"/>
    <w:rsid w:val="00616716"/>
    <w:rsid w:val="006208D2"/>
    <w:rsid w:val="00620DAF"/>
    <w:rsid w:val="00620F0F"/>
    <w:rsid w:val="00621392"/>
    <w:rsid w:val="0062140E"/>
    <w:rsid w:val="00621BCF"/>
    <w:rsid w:val="00621EBE"/>
    <w:rsid w:val="006226B9"/>
    <w:rsid w:val="006254B8"/>
    <w:rsid w:val="0063729C"/>
    <w:rsid w:val="00641006"/>
    <w:rsid w:val="0064182E"/>
    <w:rsid w:val="006428A5"/>
    <w:rsid w:val="00644684"/>
    <w:rsid w:val="0064609A"/>
    <w:rsid w:val="00647458"/>
    <w:rsid w:val="00660E06"/>
    <w:rsid w:val="006618F3"/>
    <w:rsid w:val="00661CA8"/>
    <w:rsid w:val="0066327A"/>
    <w:rsid w:val="0066368B"/>
    <w:rsid w:val="006658B9"/>
    <w:rsid w:val="00665C0E"/>
    <w:rsid w:val="00665C78"/>
    <w:rsid w:val="00670F45"/>
    <w:rsid w:val="006729F5"/>
    <w:rsid w:val="00672E72"/>
    <w:rsid w:val="0068093F"/>
    <w:rsid w:val="00682636"/>
    <w:rsid w:val="006917A7"/>
    <w:rsid w:val="00694D5D"/>
    <w:rsid w:val="00694DE9"/>
    <w:rsid w:val="00694F86"/>
    <w:rsid w:val="00695ED1"/>
    <w:rsid w:val="006A076F"/>
    <w:rsid w:val="006A13F0"/>
    <w:rsid w:val="006A16C8"/>
    <w:rsid w:val="006A415C"/>
    <w:rsid w:val="006A4C59"/>
    <w:rsid w:val="006A62FF"/>
    <w:rsid w:val="006A6C7C"/>
    <w:rsid w:val="006B4C29"/>
    <w:rsid w:val="006B5490"/>
    <w:rsid w:val="006B7394"/>
    <w:rsid w:val="006B7D89"/>
    <w:rsid w:val="006C1EBF"/>
    <w:rsid w:val="006C2862"/>
    <w:rsid w:val="006C3A89"/>
    <w:rsid w:val="006C54B7"/>
    <w:rsid w:val="006C5FBC"/>
    <w:rsid w:val="006C7CA7"/>
    <w:rsid w:val="006D04E1"/>
    <w:rsid w:val="006D0C5E"/>
    <w:rsid w:val="006D0F04"/>
    <w:rsid w:val="006D70F2"/>
    <w:rsid w:val="006E13DD"/>
    <w:rsid w:val="006E6A8A"/>
    <w:rsid w:val="006E7D09"/>
    <w:rsid w:val="006F112A"/>
    <w:rsid w:val="006F1DE8"/>
    <w:rsid w:val="006F27EB"/>
    <w:rsid w:val="006F43E4"/>
    <w:rsid w:val="006F56BE"/>
    <w:rsid w:val="0070076B"/>
    <w:rsid w:val="00700DA8"/>
    <w:rsid w:val="007013A4"/>
    <w:rsid w:val="00701841"/>
    <w:rsid w:val="00705AE6"/>
    <w:rsid w:val="00705CA3"/>
    <w:rsid w:val="007075CD"/>
    <w:rsid w:val="007110D1"/>
    <w:rsid w:val="00714218"/>
    <w:rsid w:val="0071494F"/>
    <w:rsid w:val="007168C0"/>
    <w:rsid w:val="0072524F"/>
    <w:rsid w:val="00727DEE"/>
    <w:rsid w:val="00732814"/>
    <w:rsid w:val="00733111"/>
    <w:rsid w:val="007374BE"/>
    <w:rsid w:val="00740990"/>
    <w:rsid w:val="00740C2D"/>
    <w:rsid w:val="00745D91"/>
    <w:rsid w:val="007465F9"/>
    <w:rsid w:val="00746AB2"/>
    <w:rsid w:val="00751231"/>
    <w:rsid w:val="00751DAF"/>
    <w:rsid w:val="007539FE"/>
    <w:rsid w:val="00755923"/>
    <w:rsid w:val="00756AB7"/>
    <w:rsid w:val="007627EE"/>
    <w:rsid w:val="0076352F"/>
    <w:rsid w:val="007638F2"/>
    <w:rsid w:val="0076395E"/>
    <w:rsid w:val="00764C74"/>
    <w:rsid w:val="0077144F"/>
    <w:rsid w:val="007730B2"/>
    <w:rsid w:val="00773F94"/>
    <w:rsid w:val="00775821"/>
    <w:rsid w:val="00777284"/>
    <w:rsid w:val="007803F2"/>
    <w:rsid w:val="00790B14"/>
    <w:rsid w:val="00790CD5"/>
    <w:rsid w:val="00791B97"/>
    <w:rsid w:val="00791E76"/>
    <w:rsid w:val="00793DAC"/>
    <w:rsid w:val="007964BF"/>
    <w:rsid w:val="00796E3F"/>
    <w:rsid w:val="00796F4A"/>
    <w:rsid w:val="007974F6"/>
    <w:rsid w:val="007A15CD"/>
    <w:rsid w:val="007A1C78"/>
    <w:rsid w:val="007A438F"/>
    <w:rsid w:val="007A5DB0"/>
    <w:rsid w:val="007A765A"/>
    <w:rsid w:val="007B04BA"/>
    <w:rsid w:val="007B27BD"/>
    <w:rsid w:val="007B5793"/>
    <w:rsid w:val="007B5E83"/>
    <w:rsid w:val="007B75CA"/>
    <w:rsid w:val="007C4F6F"/>
    <w:rsid w:val="007C6020"/>
    <w:rsid w:val="007D0156"/>
    <w:rsid w:val="007D069D"/>
    <w:rsid w:val="007D1066"/>
    <w:rsid w:val="007D3834"/>
    <w:rsid w:val="007E2858"/>
    <w:rsid w:val="007F20AC"/>
    <w:rsid w:val="007F26FB"/>
    <w:rsid w:val="007F686C"/>
    <w:rsid w:val="0080131F"/>
    <w:rsid w:val="00801464"/>
    <w:rsid w:val="008026A5"/>
    <w:rsid w:val="00802C28"/>
    <w:rsid w:val="00811C0A"/>
    <w:rsid w:val="00811FB2"/>
    <w:rsid w:val="00813583"/>
    <w:rsid w:val="0081397D"/>
    <w:rsid w:val="008165B9"/>
    <w:rsid w:val="00822921"/>
    <w:rsid w:val="00823A06"/>
    <w:rsid w:val="008240FD"/>
    <w:rsid w:val="00824249"/>
    <w:rsid w:val="0083090C"/>
    <w:rsid w:val="00833552"/>
    <w:rsid w:val="0084087C"/>
    <w:rsid w:val="00842750"/>
    <w:rsid w:val="0084726A"/>
    <w:rsid w:val="008473DD"/>
    <w:rsid w:val="00847443"/>
    <w:rsid w:val="0084781B"/>
    <w:rsid w:val="008478B5"/>
    <w:rsid w:val="00854B6A"/>
    <w:rsid w:val="00854D68"/>
    <w:rsid w:val="00860814"/>
    <w:rsid w:val="00872961"/>
    <w:rsid w:val="0087323B"/>
    <w:rsid w:val="00875BF8"/>
    <w:rsid w:val="00876A0D"/>
    <w:rsid w:val="00881466"/>
    <w:rsid w:val="00882278"/>
    <w:rsid w:val="00882978"/>
    <w:rsid w:val="00884ACD"/>
    <w:rsid w:val="00890405"/>
    <w:rsid w:val="008915E4"/>
    <w:rsid w:val="00894909"/>
    <w:rsid w:val="008A57DA"/>
    <w:rsid w:val="008A6985"/>
    <w:rsid w:val="008A6BC2"/>
    <w:rsid w:val="008B06E7"/>
    <w:rsid w:val="008B1415"/>
    <w:rsid w:val="008B1607"/>
    <w:rsid w:val="008B28B1"/>
    <w:rsid w:val="008B2DE8"/>
    <w:rsid w:val="008B485A"/>
    <w:rsid w:val="008B50C2"/>
    <w:rsid w:val="008C350B"/>
    <w:rsid w:val="008C3986"/>
    <w:rsid w:val="008C4439"/>
    <w:rsid w:val="008C49F5"/>
    <w:rsid w:val="008C4FAC"/>
    <w:rsid w:val="008C59F7"/>
    <w:rsid w:val="008D00F0"/>
    <w:rsid w:val="008D30E1"/>
    <w:rsid w:val="008D4072"/>
    <w:rsid w:val="008D522D"/>
    <w:rsid w:val="008D5458"/>
    <w:rsid w:val="008E7807"/>
    <w:rsid w:val="008F14A3"/>
    <w:rsid w:val="008F5254"/>
    <w:rsid w:val="008F5463"/>
    <w:rsid w:val="008F78B0"/>
    <w:rsid w:val="009007A7"/>
    <w:rsid w:val="00900B4B"/>
    <w:rsid w:val="00903E6B"/>
    <w:rsid w:val="0090735D"/>
    <w:rsid w:val="00907FF0"/>
    <w:rsid w:val="00910814"/>
    <w:rsid w:val="00910F5E"/>
    <w:rsid w:val="00911853"/>
    <w:rsid w:val="0091268C"/>
    <w:rsid w:val="00912E14"/>
    <w:rsid w:val="009153F7"/>
    <w:rsid w:val="00915B08"/>
    <w:rsid w:val="00917544"/>
    <w:rsid w:val="0092250A"/>
    <w:rsid w:val="009337F4"/>
    <w:rsid w:val="00936943"/>
    <w:rsid w:val="00946698"/>
    <w:rsid w:val="00946F11"/>
    <w:rsid w:val="0095070B"/>
    <w:rsid w:val="009511BD"/>
    <w:rsid w:val="009551AF"/>
    <w:rsid w:val="0095639C"/>
    <w:rsid w:val="009606C9"/>
    <w:rsid w:val="00961A23"/>
    <w:rsid w:val="00962744"/>
    <w:rsid w:val="00962C99"/>
    <w:rsid w:val="00964E8D"/>
    <w:rsid w:val="00965A56"/>
    <w:rsid w:val="009662CD"/>
    <w:rsid w:val="009755C4"/>
    <w:rsid w:val="0097647F"/>
    <w:rsid w:val="00980BEA"/>
    <w:rsid w:val="00990125"/>
    <w:rsid w:val="0099118B"/>
    <w:rsid w:val="00991671"/>
    <w:rsid w:val="00991F0F"/>
    <w:rsid w:val="00992A1C"/>
    <w:rsid w:val="009958BA"/>
    <w:rsid w:val="009A0AA3"/>
    <w:rsid w:val="009A0D55"/>
    <w:rsid w:val="009A1DE0"/>
    <w:rsid w:val="009A4962"/>
    <w:rsid w:val="009A59E7"/>
    <w:rsid w:val="009A7098"/>
    <w:rsid w:val="009A7494"/>
    <w:rsid w:val="009B02BA"/>
    <w:rsid w:val="009B1622"/>
    <w:rsid w:val="009B42BC"/>
    <w:rsid w:val="009C20B8"/>
    <w:rsid w:val="009D0989"/>
    <w:rsid w:val="009D0A6D"/>
    <w:rsid w:val="009D1905"/>
    <w:rsid w:val="009D21F7"/>
    <w:rsid w:val="009D27DD"/>
    <w:rsid w:val="009D4B02"/>
    <w:rsid w:val="009D64F6"/>
    <w:rsid w:val="009D6DBE"/>
    <w:rsid w:val="009E1DC7"/>
    <w:rsid w:val="009E5FBE"/>
    <w:rsid w:val="009E777E"/>
    <w:rsid w:val="009F0091"/>
    <w:rsid w:val="009F0692"/>
    <w:rsid w:val="009F10E0"/>
    <w:rsid w:val="009F5196"/>
    <w:rsid w:val="009F5BA0"/>
    <w:rsid w:val="009F6CC2"/>
    <w:rsid w:val="00A03301"/>
    <w:rsid w:val="00A03B60"/>
    <w:rsid w:val="00A0768E"/>
    <w:rsid w:val="00A13493"/>
    <w:rsid w:val="00A14B82"/>
    <w:rsid w:val="00A1510F"/>
    <w:rsid w:val="00A20701"/>
    <w:rsid w:val="00A2513D"/>
    <w:rsid w:val="00A262DD"/>
    <w:rsid w:val="00A277B6"/>
    <w:rsid w:val="00A3109A"/>
    <w:rsid w:val="00A31B64"/>
    <w:rsid w:val="00A327A3"/>
    <w:rsid w:val="00A40107"/>
    <w:rsid w:val="00A4044A"/>
    <w:rsid w:val="00A515FA"/>
    <w:rsid w:val="00A52C17"/>
    <w:rsid w:val="00A54CD2"/>
    <w:rsid w:val="00A5693A"/>
    <w:rsid w:val="00A56C4E"/>
    <w:rsid w:val="00A6194F"/>
    <w:rsid w:val="00A63DC3"/>
    <w:rsid w:val="00A713B8"/>
    <w:rsid w:val="00A73E8A"/>
    <w:rsid w:val="00A746D1"/>
    <w:rsid w:val="00A751BD"/>
    <w:rsid w:val="00A75927"/>
    <w:rsid w:val="00A76CF9"/>
    <w:rsid w:val="00A774C7"/>
    <w:rsid w:val="00A8575E"/>
    <w:rsid w:val="00A91FEA"/>
    <w:rsid w:val="00A95B3B"/>
    <w:rsid w:val="00AA2286"/>
    <w:rsid w:val="00AA70E4"/>
    <w:rsid w:val="00AA71DD"/>
    <w:rsid w:val="00AA7683"/>
    <w:rsid w:val="00AA7E56"/>
    <w:rsid w:val="00AB08A7"/>
    <w:rsid w:val="00AB0EF4"/>
    <w:rsid w:val="00AB1A17"/>
    <w:rsid w:val="00AB7E5A"/>
    <w:rsid w:val="00AC298B"/>
    <w:rsid w:val="00AC3AA8"/>
    <w:rsid w:val="00AC3F40"/>
    <w:rsid w:val="00AC558B"/>
    <w:rsid w:val="00AC6362"/>
    <w:rsid w:val="00AD2664"/>
    <w:rsid w:val="00AD288E"/>
    <w:rsid w:val="00AE124F"/>
    <w:rsid w:val="00AE2333"/>
    <w:rsid w:val="00AF2AB2"/>
    <w:rsid w:val="00AF3C44"/>
    <w:rsid w:val="00AF6EB9"/>
    <w:rsid w:val="00AF7349"/>
    <w:rsid w:val="00B03135"/>
    <w:rsid w:val="00B07AB0"/>
    <w:rsid w:val="00B133FD"/>
    <w:rsid w:val="00B145F8"/>
    <w:rsid w:val="00B15126"/>
    <w:rsid w:val="00B15E4D"/>
    <w:rsid w:val="00B15EF3"/>
    <w:rsid w:val="00B16C06"/>
    <w:rsid w:val="00B1798C"/>
    <w:rsid w:val="00B17994"/>
    <w:rsid w:val="00B21936"/>
    <w:rsid w:val="00B22A9C"/>
    <w:rsid w:val="00B259A1"/>
    <w:rsid w:val="00B30DAF"/>
    <w:rsid w:val="00B347E8"/>
    <w:rsid w:val="00B34C2F"/>
    <w:rsid w:val="00B34DE0"/>
    <w:rsid w:val="00B405AD"/>
    <w:rsid w:val="00B411EF"/>
    <w:rsid w:val="00B42F82"/>
    <w:rsid w:val="00B43F62"/>
    <w:rsid w:val="00B4785E"/>
    <w:rsid w:val="00B5024F"/>
    <w:rsid w:val="00B53B71"/>
    <w:rsid w:val="00B576A0"/>
    <w:rsid w:val="00B60EF8"/>
    <w:rsid w:val="00B6315F"/>
    <w:rsid w:val="00B6332A"/>
    <w:rsid w:val="00B6417A"/>
    <w:rsid w:val="00B66494"/>
    <w:rsid w:val="00B71F8E"/>
    <w:rsid w:val="00B71FC1"/>
    <w:rsid w:val="00B73EDE"/>
    <w:rsid w:val="00B75005"/>
    <w:rsid w:val="00B80C89"/>
    <w:rsid w:val="00B90816"/>
    <w:rsid w:val="00B9391B"/>
    <w:rsid w:val="00B947C1"/>
    <w:rsid w:val="00B956B2"/>
    <w:rsid w:val="00B95B03"/>
    <w:rsid w:val="00B97672"/>
    <w:rsid w:val="00BA083D"/>
    <w:rsid w:val="00BA2A87"/>
    <w:rsid w:val="00BA31C8"/>
    <w:rsid w:val="00BA342C"/>
    <w:rsid w:val="00BA640B"/>
    <w:rsid w:val="00BA7247"/>
    <w:rsid w:val="00BA76A6"/>
    <w:rsid w:val="00BA7BE0"/>
    <w:rsid w:val="00BB0129"/>
    <w:rsid w:val="00BB2712"/>
    <w:rsid w:val="00BB3E6F"/>
    <w:rsid w:val="00BB3FE6"/>
    <w:rsid w:val="00BB43BF"/>
    <w:rsid w:val="00BB66C1"/>
    <w:rsid w:val="00BB7D28"/>
    <w:rsid w:val="00BC0113"/>
    <w:rsid w:val="00BC1406"/>
    <w:rsid w:val="00BC17AF"/>
    <w:rsid w:val="00BC1BF6"/>
    <w:rsid w:val="00BC24B4"/>
    <w:rsid w:val="00BC3DAC"/>
    <w:rsid w:val="00BC509C"/>
    <w:rsid w:val="00BC5B38"/>
    <w:rsid w:val="00BD1870"/>
    <w:rsid w:val="00BD39A4"/>
    <w:rsid w:val="00BD6821"/>
    <w:rsid w:val="00BD6A17"/>
    <w:rsid w:val="00BD6EC0"/>
    <w:rsid w:val="00BE04A7"/>
    <w:rsid w:val="00BE04B3"/>
    <w:rsid w:val="00BE6492"/>
    <w:rsid w:val="00BF56AA"/>
    <w:rsid w:val="00BF58D1"/>
    <w:rsid w:val="00BF6B81"/>
    <w:rsid w:val="00BF79B0"/>
    <w:rsid w:val="00C02721"/>
    <w:rsid w:val="00C10B74"/>
    <w:rsid w:val="00C150CF"/>
    <w:rsid w:val="00C15B89"/>
    <w:rsid w:val="00C16AE7"/>
    <w:rsid w:val="00C23DC7"/>
    <w:rsid w:val="00C24E2B"/>
    <w:rsid w:val="00C25650"/>
    <w:rsid w:val="00C30B03"/>
    <w:rsid w:val="00C322D3"/>
    <w:rsid w:val="00C34886"/>
    <w:rsid w:val="00C35E94"/>
    <w:rsid w:val="00C4085F"/>
    <w:rsid w:val="00C41EFE"/>
    <w:rsid w:val="00C431D3"/>
    <w:rsid w:val="00C475CA"/>
    <w:rsid w:val="00C50395"/>
    <w:rsid w:val="00C51295"/>
    <w:rsid w:val="00C55858"/>
    <w:rsid w:val="00C600C5"/>
    <w:rsid w:val="00C61E8C"/>
    <w:rsid w:val="00C624E1"/>
    <w:rsid w:val="00C63303"/>
    <w:rsid w:val="00C66680"/>
    <w:rsid w:val="00C71B87"/>
    <w:rsid w:val="00C73517"/>
    <w:rsid w:val="00C74081"/>
    <w:rsid w:val="00C74BFD"/>
    <w:rsid w:val="00C75B4C"/>
    <w:rsid w:val="00C77713"/>
    <w:rsid w:val="00C813B7"/>
    <w:rsid w:val="00C938D0"/>
    <w:rsid w:val="00C95302"/>
    <w:rsid w:val="00C96B71"/>
    <w:rsid w:val="00CA0D31"/>
    <w:rsid w:val="00CA2D4B"/>
    <w:rsid w:val="00CA32F1"/>
    <w:rsid w:val="00CA3F11"/>
    <w:rsid w:val="00CB21DC"/>
    <w:rsid w:val="00CC14D2"/>
    <w:rsid w:val="00CC1D33"/>
    <w:rsid w:val="00CC2C7C"/>
    <w:rsid w:val="00CC4DEB"/>
    <w:rsid w:val="00CC557F"/>
    <w:rsid w:val="00CC55FB"/>
    <w:rsid w:val="00CD01E9"/>
    <w:rsid w:val="00CD262B"/>
    <w:rsid w:val="00CD60C1"/>
    <w:rsid w:val="00CE07C3"/>
    <w:rsid w:val="00CE0CDD"/>
    <w:rsid w:val="00CE244F"/>
    <w:rsid w:val="00CE2680"/>
    <w:rsid w:val="00CE47BC"/>
    <w:rsid w:val="00CF5714"/>
    <w:rsid w:val="00D00BCF"/>
    <w:rsid w:val="00D01BB1"/>
    <w:rsid w:val="00D026AF"/>
    <w:rsid w:val="00D079F3"/>
    <w:rsid w:val="00D07AFE"/>
    <w:rsid w:val="00D12970"/>
    <w:rsid w:val="00D13EDC"/>
    <w:rsid w:val="00D17123"/>
    <w:rsid w:val="00D17B9A"/>
    <w:rsid w:val="00D21B9C"/>
    <w:rsid w:val="00D256DE"/>
    <w:rsid w:val="00D27A35"/>
    <w:rsid w:val="00D523F6"/>
    <w:rsid w:val="00D5325F"/>
    <w:rsid w:val="00D542A3"/>
    <w:rsid w:val="00D61EF1"/>
    <w:rsid w:val="00D64A85"/>
    <w:rsid w:val="00D667D3"/>
    <w:rsid w:val="00D677FB"/>
    <w:rsid w:val="00D702BA"/>
    <w:rsid w:val="00D70F73"/>
    <w:rsid w:val="00D73587"/>
    <w:rsid w:val="00D73FB1"/>
    <w:rsid w:val="00D7704D"/>
    <w:rsid w:val="00D80369"/>
    <w:rsid w:val="00D80471"/>
    <w:rsid w:val="00D8316A"/>
    <w:rsid w:val="00D83B7C"/>
    <w:rsid w:val="00D8455A"/>
    <w:rsid w:val="00D845B8"/>
    <w:rsid w:val="00D8465A"/>
    <w:rsid w:val="00D87E86"/>
    <w:rsid w:val="00DA0426"/>
    <w:rsid w:val="00DA2978"/>
    <w:rsid w:val="00DA504C"/>
    <w:rsid w:val="00DA7BD1"/>
    <w:rsid w:val="00DB47FA"/>
    <w:rsid w:val="00DC2AAC"/>
    <w:rsid w:val="00DC3591"/>
    <w:rsid w:val="00DC53BD"/>
    <w:rsid w:val="00DD2BED"/>
    <w:rsid w:val="00DD6D6C"/>
    <w:rsid w:val="00DE3655"/>
    <w:rsid w:val="00DE53D9"/>
    <w:rsid w:val="00DE5994"/>
    <w:rsid w:val="00DE6A7B"/>
    <w:rsid w:val="00DE75D4"/>
    <w:rsid w:val="00DF4A86"/>
    <w:rsid w:val="00DF50EE"/>
    <w:rsid w:val="00DF5520"/>
    <w:rsid w:val="00DF6556"/>
    <w:rsid w:val="00DF6AA3"/>
    <w:rsid w:val="00DF6B68"/>
    <w:rsid w:val="00DF7CBC"/>
    <w:rsid w:val="00E00F2F"/>
    <w:rsid w:val="00E01AEF"/>
    <w:rsid w:val="00E02D40"/>
    <w:rsid w:val="00E03DE1"/>
    <w:rsid w:val="00E053C3"/>
    <w:rsid w:val="00E062BF"/>
    <w:rsid w:val="00E07859"/>
    <w:rsid w:val="00E07D6B"/>
    <w:rsid w:val="00E11CEF"/>
    <w:rsid w:val="00E12DD1"/>
    <w:rsid w:val="00E142FC"/>
    <w:rsid w:val="00E15544"/>
    <w:rsid w:val="00E234A1"/>
    <w:rsid w:val="00E23BBE"/>
    <w:rsid w:val="00E27101"/>
    <w:rsid w:val="00E27EC2"/>
    <w:rsid w:val="00E324A5"/>
    <w:rsid w:val="00E34185"/>
    <w:rsid w:val="00E345BA"/>
    <w:rsid w:val="00E373DD"/>
    <w:rsid w:val="00E40F49"/>
    <w:rsid w:val="00E419E8"/>
    <w:rsid w:val="00E425F2"/>
    <w:rsid w:val="00E4278A"/>
    <w:rsid w:val="00E45767"/>
    <w:rsid w:val="00E46F5C"/>
    <w:rsid w:val="00E509B4"/>
    <w:rsid w:val="00E53204"/>
    <w:rsid w:val="00E54096"/>
    <w:rsid w:val="00E55060"/>
    <w:rsid w:val="00E553BD"/>
    <w:rsid w:val="00E57FB7"/>
    <w:rsid w:val="00E60431"/>
    <w:rsid w:val="00E6125C"/>
    <w:rsid w:val="00E61A9D"/>
    <w:rsid w:val="00E633EA"/>
    <w:rsid w:val="00E63408"/>
    <w:rsid w:val="00E64BA6"/>
    <w:rsid w:val="00E65D31"/>
    <w:rsid w:val="00E6720F"/>
    <w:rsid w:val="00E67BD1"/>
    <w:rsid w:val="00E73129"/>
    <w:rsid w:val="00E7400F"/>
    <w:rsid w:val="00E80CA2"/>
    <w:rsid w:val="00E811FA"/>
    <w:rsid w:val="00E81836"/>
    <w:rsid w:val="00E81EEC"/>
    <w:rsid w:val="00E83D47"/>
    <w:rsid w:val="00E83FC1"/>
    <w:rsid w:val="00E92F1C"/>
    <w:rsid w:val="00E94480"/>
    <w:rsid w:val="00E96BED"/>
    <w:rsid w:val="00E97F1E"/>
    <w:rsid w:val="00EA25D7"/>
    <w:rsid w:val="00EA2864"/>
    <w:rsid w:val="00EA3023"/>
    <w:rsid w:val="00EA3042"/>
    <w:rsid w:val="00EA3A6F"/>
    <w:rsid w:val="00EA6C90"/>
    <w:rsid w:val="00EA72DB"/>
    <w:rsid w:val="00EB7A8D"/>
    <w:rsid w:val="00EC0EA5"/>
    <w:rsid w:val="00EC3A0A"/>
    <w:rsid w:val="00EC69ED"/>
    <w:rsid w:val="00ED369E"/>
    <w:rsid w:val="00ED3B2B"/>
    <w:rsid w:val="00EE1D7D"/>
    <w:rsid w:val="00EE4A22"/>
    <w:rsid w:val="00EE6F31"/>
    <w:rsid w:val="00EF02D4"/>
    <w:rsid w:val="00EF2420"/>
    <w:rsid w:val="00F01307"/>
    <w:rsid w:val="00F01A7F"/>
    <w:rsid w:val="00F0224D"/>
    <w:rsid w:val="00F031EE"/>
    <w:rsid w:val="00F11365"/>
    <w:rsid w:val="00F14675"/>
    <w:rsid w:val="00F14E8B"/>
    <w:rsid w:val="00F20C03"/>
    <w:rsid w:val="00F2262C"/>
    <w:rsid w:val="00F23695"/>
    <w:rsid w:val="00F27DBF"/>
    <w:rsid w:val="00F30E9D"/>
    <w:rsid w:val="00F340FB"/>
    <w:rsid w:val="00F41606"/>
    <w:rsid w:val="00F43683"/>
    <w:rsid w:val="00F46520"/>
    <w:rsid w:val="00F465AE"/>
    <w:rsid w:val="00F564EC"/>
    <w:rsid w:val="00F568E8"/>
    <w:rsid w:val="00F573B9"/>
    <w:rsid w:val="00F5746B"/>
    <w:rsid w:val="00F6007B"/>
    <w:rsid w:val="00F613E2"/>
    <w:rsid w:val="00F74C1D"/>
    <w:rsid w:val="00F80AD3"/>
    <w:rsid w:val="00F81D8F"/>
    <w:rsid w:val="00F82353"/>
    <w:rsid w:val="00F846DF"/>
    <w:rsid w:val="00F84E45"/>
    <w:rsid w:val="00F90466"/>
    <w:rsid w:val="00F90774"/>
    <w:rsid w:val="00F949F4"/>
    <w:rsid w:val="00F95A47"/>
    <w:rsid w:val="00F96263"/>
    <w:rsid w:val="00FA0DD3"/>
    <w:rsid w:val="00FA6E63"/>
    <w:rsid w:val="00FB2F3A"/>
    <w:rsid w:val="00FB5616"/>
    <w:rsid w:val="00FB652E"/>
    <w:rsid w:val="00FC036C"/>
    <w:rsid w:val="00FC0B35"/>
    <w:rsid w:val="00FC0EB8"/>
    <w:rsid w:val="00FC1E87"/>
    <w:rsid w:val="00FC2E95"/>
    <w:rsid w:val="00FC35F4"/>
    <w:rsid w:val="00FC3D76"/>
    <w:rsid w:val="00FC3DBD"/>
    <w:rsid w:val="00FC4EF7"/>
    <w:rsid w:val="00FC4F06"/>
    <w:rsid w:val="00FC52E2"/>
    <w:rsid w:val="00FC5DB8"/>
    <w:rsid w:val="00FD266F"/>
    <w:rsid w:val="00FD2B6F"/>
    <w:rsid w:val="00FD3084"/>
    <w:rsid w:val="00FD5030"/>
    <w:rsid w:val="00FD53BF"/>
    <w:rsid w:val="00FD6130"/>
    <w:rsid w:val="00FD6E68"/>
    <w:rsid w:val="00FD7C4E"/>
    <w:rsid w:val="00FE1D30"/>
    <w:rsid w:val="00FE213C"/>
    <w:rsid w:val="00FE6739"/>
    <w:rsid w:val="00FE6865"/>
    <w:rsid w:val="00FF0C3F"/>
    <w:rsid w:val="00FF3727"/>
    <w:rsid w:val="00FF4157"/>
    <w:rsid w:val="00FF5AD4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62272"/>
  <w15:chartTrackingRefBased/>
  <w15:docId w15:val="{035E1E12-9917-4EEB-8F69-2644E117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0E"/>
    <w:pPr>
      <w:spacing w:after="0"/>
    </w:pPr>
    <w:rPr>
      <w:rFonts w:ascii="Arial" w:eastAsia="Arial" w:hAnsi="Arial" w:cs="Arial"/>
      <w:lang w:eastAsia="es-CO"/>
    </w:rPr>
  </w:style>
  <w:style w:type="paragraph" w:styleId="Ttulo1">
    <w:name w:val="heading 1"/>
    <w:basedOn w:val="Normal"/>
    <w:next w:val="Normal"/>
    <w:link w:val="Ttulo1Car"/>
    <w:uiPriority w:val="8"/>
    <w:qFormat/>
    <w:rsid w:val="00DE75D4"/>
    <w:pPr>
      <w:keepNext/>
      <w:numPr>
        <w:numId w:val="18"/>
      </w:numPr>
      <w:spacing w:before="240"/>
      <w:outlineLvl w:val="0"/>
    </w:pPr>
    <w:rPr>
      <w:rFonts w:eastAsia="Times New Roman"/>
      <w:b/>
      <w:bCs/>
      <w:kern w:val="32"/>
      <w:sz w:val="30"/>
      <w:szCs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0113"/>
    <w:pPr>
      <w:numPr>
        <w:ilvl w:val="1"/>
        <w:numId w:val="15"/>
      </w:numPr>
      <w:spacing w:before="180" w:after="120"/>
      <w:ind w:left="578" w:hanging="578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75D4"/>
    <w:pPr>
      <w:numPr>
        <w:ilvl w:val="2"/>
        <w:numId w:val="18"/>
      </w:numPr>
      <w:spacing w:before="200"/>
      <w:outlineLvl w:val="2"/>
    </w:pPr>
    <w:rPr>
      <w:rFonts w:eastAsia="Times New Roman"/>
      <w:b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E75D4"/>
    <w:pPr>
      <w:numPr>
        <w:ilvl w:val="3"/>
        <w:numId w:val="18"/>
      </w:numPr>
      <w:spacing w:before="20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75D4"/>
    <w:pPr>
      <w:keepNext/>
      <w:keepLines/>
      <w:numPr>
        <w:ilvl w:val="4"/>
        <w:numId w:val="18"/>
      </w:numPr>
      <w:spacing w:before="200" w:after="12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E75D4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E75D4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D4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D4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B3E"/>
  </w:style>
  <w:style w:type="paragraph" w:styleId="Piedepgina">
    <w:name w:val="footer"/>
    <w:basedOn w:val="Normal"/>
    <w:link w:val="PiedepginaCar"/>
    <w:uiPriority w:val="99"/>
    <w:unhideWhenUsed/>
    <w:rsid w:val="00220B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3E"/>
  </w:style>
  <w:style w:type="paragraph" w:styleId="Textodeglobo">
    <w:name w:val="Balloon Text"/>
    <w:basedOn w:val="Normal"/>
    <w:link w:val="TextodegloboCar"/>
    <w:uiPriority w:val="99"/>
    <w:semiHidden/>
    <w:unhideWhenUsed/>
    <w:rsid w:val="00220B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Descripcin"/>
    <w:next w:val="Normal"/>
    <w:uiPriority w:val="3"/>
    <w:qFormat/>
    <w:rsid w:val="008A57DA"/>
  </w:style>
  <w:style w:type="paragraph" w:styleId="Descripcin">
    <w:name w:val="caption"/>
    <w:basedOn w:val="Normal"/>
    <w:next w:val="Normal"/>
    <w:uiPriority w:val="2"/>
    <w:qFormat/>
    <w:rsid w:val="00BA7247"/>
    <w:pPr>
      <w:keepNext/>
      <w:spacing w:before="24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tulo">
    <w:name w:val="Title"/>
    <w:basedOn w:val="Normal"/>
    <w:next w:val="Normal"/>
    <w:link w:val="TtuloC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5D4"/>
    <w:pPr>
      <w:tabs>
        <w:tab w:val="right" w:leader="dot" w:pos="9350"/>
      </w:tabs>
    </w:pPr>
    <w:rPr>
      <w:rFonts w:cstheme="minorHAnsi"/>
      <w:b/>
      <w:bCs/>
      <w:caps/>
      <w:color w:val="000000" w:themeColor="text1"/>
      <w:kern w:val="22"/>
      <w:sz w:val="20"/>
      <w:szCs w:val="20"/>
      <w:lang w:val="es-ES" w:eastAsia="ja-JP"/>
      <w14:ligatures w14:val="standard"/>
    </w:rPr>
  </w:style>
  <w:style w:type="paragraph" w:styleId="TDC2">
    <w:name w:val="toc 2"/>
    <w:basedOn w:val="Normal"/>
    <w:next w:val="Normal"/>
    <w:autoRedefine/>
    <w:uiPriority w:val="39"/>
    <w:unhideWhenUsed/>
    <w:rsid w:val="008B28B1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B28B1"/>
    <w:pPr>
      <w:tabs>
        <w:tab w:val="left" w:pos="567"/>
        <w:tab w:val="right" w:leader="dot" w:pos="8828"/>
      </w:tabs>
      <w:spacing w:after="100"/>
    </w:pPr>
    <w:rPr>
      <w:noProof/>
    </w:rPr>
  </w:style>
  <w:style w:type="paragraph" w:styleId="TDC4">
    <w:name w:val="toc 4"/>
    <w:basedOn w:val="Normal"/>
    <w:next w:val="Normal"/>
    <w:autoRedefine/>
    <w:uiPriority w:val="39"/>
    <w:unhideWhenUsed/>
    <w:rsid w:val="008B28B1"/>
    <w:pPr>
      <w:tabs>
        <w:tab w:val="left" w:pos="709"/>
        <w:tab w:val="right" w:leader="dot" w:pos="8828"/>
      </w:tabs>
      <w:spacing w:after="100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1">
    <w:name w:val="_non list 1"/>
    <w:basedOn w:val="Normal"/>
    <w:qFormat/>
    <w:rsid w:val="006D04E1"/>
    <w:pPr>
      <w:ind w:left="284" w:hanging="284"/>
      <w:contextualSpacing/>
    </w:pPr>
  </w:style>
  <w:style w:type="paragraph" w:customStyle="1" w:styleId="nonlist2">
    <w:name w:val="_non list 2"/>
    <w:basedOn w:val="Normal"/>
    <w:qFormat/>
    <w:rsid w:val="00BA7247"/>
    <w:pPr>
      <w:spacing w:after="60"/>
      <w:ind w:left="567" w:hanging="142"/>
      <w:contextualSpacing/>
    </w:pPr>
  </w:style>
  <w:style w:type="paragraph" w:customStyle="1" w:styleId="list01">
    <w:name w:val="_list 01"/>
    <w:basedOn w:val="Prrafodelista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02">
    <w:name w:val="_list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751231"/>
    <w:pPr>
      <w:spacing w:after="160" w:line="259" w:lineRule="auto"/>
    </w:pPr>
    <w:rPr>
      <w:rFonts w:ascii="tmixregularnumber" w:eastAsiaTheme="majorEastAsia" w:hAnsi="tmixregularnumber" w:cstheme="majorBidi"/>
      <w:b/>
      <w:color w:val="829B37"/>
      <w:sz w:val="24"/>
      <w:szCs w:val="24"/>
      <w:lang w:val="es-MX"/>
    </w:rPr>
  </w:style>
  <w:style w:type="paragraph" w:customStyle="1" w:styleId="Heading1sin">
    <w:name w:val="Heading 1_sin#"/>
    <w:basedOn w:val="Ttulo1"/>
    <w:next w:val="Normal"/>
    <w:qFormat/>
    <w:rsid w:val="00BF6B81"/>
    <w:pPr>
      <w:numPr>
        <w:numId w:val="0"/>
      </w:numPr>
      <w:ind w:left="431" w:hanging="431"/>
    </w:pPr>
    <w:rPr>
      <w:rFonts w:eastAsia="Trebuchet MS" w:cstheme="minorHAnsi"/>
      <w:color w:val="39B54A" w:themeColor="accent3"/>
      <w:lang w:val="es-ES"/>
      <w14:ligatures w14:val="standard"/>
    </w:rPr>
  </w:style>
  <w:style w:type="paragraph" w:customStyle="1" w:styleId="Heading1contenido">
    <w:name w:val="Heading 1_contenido"/>
    <w:basedOn w:val="Ttulo1"/>
    <w:next w:val="Normal"/>
    <w:qFormat/>
    <w:rsid w:val="00BC0113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character" w:customStyle="1" w:styleId="referenciacar">
    <w:name w:val="_referencia_car"/>
    <w:basedOn w:val="Fuentedeprrafopredeter"/>
    <w:uiPriority w:val="1"/>
    <w:qFormat/>
    <w:rsid w:val="0049040E"/>
    <w:rPr>
      <w:rFonts w:asciiTheme="minorHAnsi" w:hAnsiTheme="minorHAnsi"/>
      <w:b/>
      <w:i/>
      <w:color w:val="39B54A" w:themeColor="accent3"/>
      <w:sz w:val="20"/>
      <w:szCs w:val="20"/>
      <w:lang w:val="es-CO" w:eastAsia="es-ES"/>
    </w:rPr>
  </w:style>
  <w:style w:type="paragraph" w:customStyle="1" w:styleId="Ttulo01">
    <w:name w:val="Título 01"/>
    <w:basedOn w:val="Prrafodelista"/>
    <w:qFormat/>
    <w:rsid w:val="00265A5B"/>
    <w:pPr>
      <w:ind w:left="432" w:hanging="432"/>
    </w:pPr>
    <w:rPr>
      <w:rFonts w:ascii="Montserrat" w:eastAsia="Times New Roman" w:hAnsi="Montserrat"/>
      <w:b/>
      <w:bCs/>
      <w:color w:val="39B54A"/>
      <w:kern w:val="32"/>
      <w:sz w:val="30"/>
      <w:szCs w:val="30"/>
      <w:lang w:eastAsia="es-ES"/>
    </w:rPr>
  </w:style>
  <w:style w:type="paragraph" w:customStyle="1" w:styleId="Ttuloblancodocumento">
    <w:name w:val="Tïtulo blanco documento"/>
    <w:basedOn w:val="Normal"/>
    <w:qFormat/>
    <w:rsid w:val="00572588"/>
    <w:rPr>
      <w:b/>
      <w:bCs/>
      <w:color w:val="FFFFFF" w:themeColor="background1"/>
      <w:sz w:val="52"/>
      <w:szCs w:val="52"/>
    </w:rPr>
  </w:style>
  <w:style w:type="table" w:styleId="Tablaconcuadrcula">
    <w:name w:val="Table Grid"/>
    <w:basedOn w:val="Tablanormal"/>
    <w:uiPriority w:val="59"/>
    <w:rsid w:val="0049040E"/>
    <w:pPr>
      <w:spacing w:after="0" w:line="240" w:lineRule="auto"/>
    </w:pPr>
    <w:rPr>
      <w:rFonts w:ascii="Arial" w:eastAsia="Arial" w:hAnsi="Arial" w:cs="Arial"/>
      <w:lang w:val="en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608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8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814"/>
    <w:rPr>
      <w:rFonts w:ascii="Arial" w:eastAsia="Arial" w:hAnsi="Arial" w:cs="Arial"/>
      <w:sz w:val="20"/>
      <w:szCs w:val="20"/>
      <w:lang w:val="en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8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814"/>
    <w:rPr>
      <w:rFonts w:ascii="Arial" w:eastAsia="Arial" w:hAnsi="Arial" w:cs="Arial"/>
      <w:b/>
      <w:bCs/>
      <w:sz w:val="20"/>
      <w:szCs w:val="20"/>
      <w:lang w:val="en" w:eastAsia="es-CO"/>
    </w:rPr>
  </w:style>
  <w:style w:type="table" w:styleId="Tablaconcuadrcula1clara-nfasis3">
    <w:name w:val="Grid Table 1 Light Accent 3"/>
    <w:basedOn w:val="Tablanormal"/>
    <w:uiPriority w:val="46"/>
    <w:rsid w:val="00BE6492"/>
    <w:pPr>
      <w:spacing w:after="0" w:line="240" w:lineRule="auto"/>
    </w:pPr>
    <w:tblPr>
      <w:tblStyleRowBandSize w:val="1"/>
      <w:tblStyleColBandSize w:val="1"/>
      <w:tblBorders>
        <w:top w:val="single" w:sz="4" w:space="0" w:color="ACE5B3" w:themeColor="accent3" w:themeTint="66"/>
        <w:left w:val="single" w:sz="4" w:space="0" w:color="ACE5B3" w:themeColor="accent3" w:themeTint="66"/>
        <w:bottom w:val="single" w:sz="4" w:space="0" w:color="ACE5B3" w:themeColor="accent3" w:themeTint="66"/>
        <w:right w:val="single" w:sz="4" w:space="0" w:color="ACE5B3" w:themeColor="accent3" w:themeTint="66"/>
        <w:insideH w:val="single" w:sz="4" w:space="0" w:color="ACE5B3" w:themeColor="accent3" w:themeTint="66"/>
        <w:insideV w:val="single" w:sz="4" w:space="0" w:color="ACE5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2D8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8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01English">
    <w:name w:val="_Head 01 English"/>
    <w:basedOn w:val="Normal"/>
    <w:next w:val="Normal"/>
    <w:qFormat/>
    <w:rsid w:val="00E062BF"/>
    <w:pPr>
      <w:keepNext/>
      <w:keepLines/>
      <w:numPr>
        <w:numId w:val="11"/>
      </w:numPr>
      <w:spacing w:before="240" w:after="200" w:line="240" w:lineRule="auto"/>
      <w:jc w:val="both"/>
      <w:outlineLvl w:val="0"/>
    </w:pPr>
    <w:rPr>
      <w:rFonts w:asciiTheme="minorHAnsi" w:eastAsia="Times New Roman" w:hAnsiTheme="minorHAnsi"/>
      <w:b/>
      <w:bCs/>
      <w:color w:val="39B54A" w:themeColor="accent3"/>
      <w:kern w:val="32"/>
      <w:sz w:val="30"/>
      <w:szCs w:val="30"/>
      <w:lang w:val="en-GB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567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3D76"/>
    <w:pPr>
      <w:spacing w:after="0" w:line="240" w:lineRule="auto"/>
    </w:pPr>
    <w:rPr>
      <w:rFonts w:ascii="Arial" w:eastAsia="Arial" w:hAnsi="Arial" w:cs="Arial"/>
      <w:lang w:val="en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22B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22B9"/>
    <w:rPr>
      <w:rFonts w:ascii="Arial" w:eastAsia="Arial" w:hAnsi="Arial" w:cs="Arial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4022B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0D1"/>
    <w:rPr>
      <w:color w:val="93278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rcarbono.com/es/docu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9</Pages>
  <Words>2097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Catalina Romero</cp:lastModifiedBy>
  <cp:revision>686</cp:revision>
  <dcterms:created xsi:type="dcterms:W3CDTF">2024-08-29T06:40:00Z</dcterms:created>
  <dcterms:modified xsi:type="dcterms:W3CDTF">2025-09-15T09:02:00Z</dcterms:modified>
</cp:coreProperties>
</file>